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A5F56" w14:textId="77777777" w:rsidR="004A5A07" w:rsidRPr="003863A6" w:rsidRDefault="002531C0" w:rsidP="000576D6">
      <w:pPr>
        <w:spacing w:line="360" w:lineRule="auto"/>
        <w:jc w:val="both"/>
        <w:rPr>
          <w:rFonts w:ascii="Georgia" w:eastAsiaTheme="minorHAnsi" w:hAnsi="Georgia"/>
          <w:b/>
          <w:sz w:val="24"/>
          <w:szCs w:val="24"/>
          <w:lang w:val="lv-LV"/>
        </w:rPr>
      </w:pPr>
      <w:r w:rsidRPr="003863A6">
        <w:rPr>
          <w:rFonts w:ascii="Georgia" w:eastAsiaTheme="minorHAnsi" w:hAnsi="Georgia"/>
          <w:b/>
          <w:noProof/>
          <w:sz w:val="24"/>
          <w:szCs w:val="24"/>
          <w:lang w:val="lv-LV" w:eastAsia="lv-LV"/>
        </w:rPr>
        <w:drawing>
          <wp:anchor distT="0" distB="0" distL="114300" distR="114300" simplePos="0" relativeHeight="251663360" behindDoc="1" locked="0" layoutInCell="1" allowOverlap="1" wp14:anchorId="4E8A0D63" wp14:editId="21307EE9">
            <wp:simplePos x="0" y="0"/>
            <wp:positionH relativeFrom="page">
              <wp:align>left</wp:align>
            </wp:positionH>
            <wp:positionV relativeFrom="page">
              <wp:align>bottom</wp:align>
            </wp:positionV>
            <wp:extent cx="7804150" cy="11153140"/>
            <wp:effectExtent l="0" t="0" r="6350" b="0"/>
            <wp:wrapNone/>
            <wp:docPr id="12" name="Picture 12" descr="Veidlap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eidlapa_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04150" cy="11153140"/>
                    </a:xfrm>
                    <a:prstGeom prst="rect">
                      <a:avLst/>
                    </a:prstGeom>
                    <a:noFill/>
                  </pic:spPr>
                </pic:pic>
              </a:graphicData>
            </a:graphic>
            <wp14:sizeRelH relativeFrom="page">
              <wp14:pctWidth>0</wp14:pctWidth>
            </wp14:sizeRelH>
            <wp14:sizeRelV relativeFrom="page">
              <wp14:pctHeight>0</wp14:pctHeight>
            </wp14:sizeRelV>
          </wp:anchor>
        </w:drawing>
      </w:r>
      <w:r w:rsidR="00EE5DCD" w:rsidRPr="003863A6">
        <w:rPr>
          <w:rFonts w:ascii="Georgia" w:eastAsiaTheme="minorHAnsi" w:hAnsi="Georgia"/>
          <w:b/>
          <w:noProof/>
          <w:sz w:val="24"/>
          <w:szCs w:val="24"/>
          <w:lang w:val="lv-LV" w:eastAsia="lv-LV"/>
        </w:rPr>
        <w:t xml:space="preserve">  </w:t>
      </w:r>
      <w:r w:rsidR="00432D0F" w:rsidRPr="003863A6">
        <w:rPr>
          <w:rFonts w:ascii="Georgia" w:eastAsiaTheme="minorHAnsi" w:hAnsi="Georgia"/>
          <w:b/>
          <w:noProof/>
          <w:sz w:val="24"/>
          <w:szCs w:val="24"/>
          <w:lang w:val="lv-LV" w:eastAsia="lv-LV"/>
        </w:rPr>
        <w:t xml:space="preserve"> </w:t>
      </w:r>
    </w:p>
    <w:p w14:paraId="7E082A59" w14:textId="77777777" w:rsidR="002531C0" w:rsidRPr="003863A6" w:rsidRDefault="002531C0" w:rsidP="000576D6">
      <w:pPr>
        <w:pStyle w:val="StyleRight"/>
        <w:spacing w:after="0" w:line="360" w:lineRule="auto"/>
        <w:jc w:val="both"/>
        <w:rPr>
          <w:rFonts w:ascii="Georgia" w:hAnsi="Georgia"/>
          <w:i/>
          <w:sz w:val="24"/>
          <w:szCs w:val="24"/>
        </w:rPr>
      </w:pPr>
    </w:p>
    <w:p w14:paraId="1A4D9CCF" w14:textId="77777777" w:rsidR="002531C0" w:rsidRPr="003863A6" w:rsidRDefault="002531C0" w:rsidP="000576D6">
      <w:pPr>
        <w:pStyle w:val="StyleRight"/>
        <w:spacing w:after="0" w:line="360" w:lineRule="auto"/>
        <w:jc w:val="both"/>
        <w:rPr>
          <w:rFonts w:ascii="Georgia" w:hAnsi="Georgia"/>
          <w:i/>
          <w:sz w:val="24"/>
          <w:szCs w:val="24"/>
        </w:rPr>
      </w:pPr>
    </w:p>
    <w:p w14:paraId="2E856A12" w14:textId="77777777" w:rsidR="002531C0" w:rsidRPr="003863A6" w:rsidRDefault="002531C0" w:rsidP="000576D6">
      <w:pPr>
        <w:pStyle w:val="StyleRight"/>
        <w:spacing w:after="0"/>
        <w:jc w:val="both"/>
        <w:rPr>
          <w:rFonts w:ascii="Georgia" w:hAnsi="Georgia"/>
          <w:i/>
          <w:sz w:val="24"/>
          <w:szCs w:val="24"/>
        </w:rPr>
      </w:pPr>
    </w:p>
    <w:p w14:paraId="4F430935" w14:textId="77777777" w:rsidR="006625D5" w:rsidRPr="003863A6" w:rsidRDefault="002531C0" w:rsidP="003863A6">
      <w:pPr>
        <w:pStyle w:val="StyleRight"/>
        <w:spacing w:after="0"/>
        <w:rPr>
          <w:rFonts w:ascii="Georgia" w:hAnsi="Georgia"/>
          <w:i/>
          <w:sz w:val="18"/>
          <w:szCs w:val="18"/>
        </w:rPr>
      </w:pPr>
      <w:r w:rsidRPr="003863A6">
        <w:rPr>
          <w:rFonts w:ascii="Georgia" w:hAnsi="Georgia"/>
          <w:i/>
          <w:sz w:val="18"/>
          <w:szCs w:val="18"/>
        </w:rPr>
        <w:t>Apstiprināts</w:t>
      </w:r>
    </w:p>
    <w:p w14:paraId="59C519D5" w14:textId="77777777" w:rsidR="006625D5" w:rsidRPr="003863A6" w:rsidRDefault="006625D5" w:rsidP="003863A6">
      <w:pPr>
        <w:pStyle w:val="BodyText2"/>
        <w:ind w:right="46"/>
        <w:jc w:val="right"/>
        <w:rPr>
          <w:rFonts w:ascii="Georgia" w:hAnsi="Georgia"/>
          <w:b w:val="0"/>
          <w:i/>
          <w:sz w:val="18"/>
          <w:szCs w:val="18"/>
        </w:rPr>
      </w:pPr>
      <w:r w:rsidRPr="003863A6">
        <w:rPr>
          <w:rFonts w:ascii="Georgia" w:hAnsi="Georgia"/>
          <w:b w:val="0"/>
          <w:i/>
          <w:sz w:val="18"/>
          <w:szCs w:val="18"/>
        </w:rPr>
        <w:t xml:space="preserve">ar  </w:t>
      </w:r>
      <w:r w:rsidR="00610CF8" w:rsidRPr="003863A6">
        <w:rPr>
          <w:rFonts w:ascii="Georgia" w:hAnsi="Georgia" w:cs="Arial"/>
          <w:b w:val="0"/>
          <w:i/>
          <w:sz w:val="18"/>
          <w:szCs w:val="18"/>
        </w:rPr>
        <w:t>Sabiedrība ar ierobežotu atbildību „Gundega 108”</w:t>
      </w:r>
    </w:p>
    <w:p w14:paraId="797CE993" w14:textId="77777777" w:rsidR="006625D5" w:rsidRPr="003863A6" w:rsidRDefault="006625D5" w:rsidP="003863A6">
      <w:pPr>
        <w:pStyle w:val="StyleRight"/>
        <w:spacing w:after="0"/>
        <w:rPr>
          <w:rFonts w:ascii="Georgia" w:hAnsi="Georgia"/>
          <w:i/>
          <w:sz w:val="18"/>
          <w:szCs w:val="18"/>
          <w:highlight w:val="yellow"/>
        </w:rPr>
      </w:pPr>
      <w:r w:rsidRPr="003863A6">
        <w:rPr>
          <w:rFonts w:ascii="Georgia" w:hAnsi="Georgia"/>
          <w:i/>
          <w:sz w:val="18"/>
          <w:szCs w:val="18"/>
          <w:highlight w:val="yellow"/>
        </w:rPr>
        <w:t>valdes lēmumu Nr. _____</w:t>
      </w:r>
    </w:p>
    <w:p w14:paraId="4819AD81" w14:textId="77777777" w:rsidR="007107DA" w:rsidRPr="003863A6" w:rsidRDefault="006625D5" w:rsidP="003863A6">
      <w:pPr>
        <w:jc w:val="right"/>
        <w:rPr>
          <w:rFonts w:ascii="Georgia" w:eastAsiaTheme="minorHAnsi" w:hAnsi="Georgia"/>
          <w:i/>
          <w:sz w:val="18"/>
          <w:szCs w:val="18"/>
          <w:lang w:val="lv-LV"/>
        </w:rPr>
      </w:pPr>
      <w:r w:rsidRPr="003863A6">
        <w:rPr>
          <w:rFonts w:ascii="Georgia" w:hAnsi="Georgia"/>
          <w:i/>
          <w:sz w:val="18"/>
          <w:szCs w:val="18"/>
          <w:highlight w:val="yellow"/>
          <w:lang w:val="lv-LV"/>
        </w:rPr>
        <w:t>2018. gada __._______</w:t>
      </w:r>
      <w:r w:rsidRPr="003863A6">
        <w:rPr>
          <w:rFonts w:ascii="Georgia" w:hAnsi="Georgia"/>
          <w:i/>
          <w:sz w:val="18"/>
          <w:szCs w:val="18"/>
          <w:lang w:val="lv-LV"/>
        </w:rPr>
        <w:t xml:space="preserve"> </w:t>
      </w:r>
    </w:p>
    <w:p w14:paraId="1C220682" w14:textId="77777777" w:rsidR="007107DA" w:rsidRPr="003863A6" w:rsidRDefault="007107DA" w:rsidP="000576D6">
      <w:pPr>
        <w:jc w:val="both"/>
        <w:rPr>
          <w:rFonts w:ascii="Georgia" w:eastAsiaTheme="minorHAnsi" w:hAnsi="Georgia"/>
          <w:b/>
          <w:sz w:val="24"/>
          <w:szCs w:val="24"/>
          <w:lang w:val="lv-LV"/>
        </w:rPr>
      </w:pPr>
    </w:p>
    <w:p w14:paraId="60605821" w14:textId="77777777" w:rsidR="007107DA" w:rsidRPr="003863A6" w:rsidRDefault="007107DA" w:rsidP="000576D6">
      <w:pPr>
        <w:jc w:val="both"/>
        <w:rPr>
          <w:rFonts w:ascii="Georgia" w:eastAsiaTheme="minorHAnsi" w:hAnsi="Georgia"/>
          <w:b/>
          <w:sz w:val="24"/>
          <w:szCs w:val="24"/>
          <w:lang w:val="lv-LV"/>
        </w:rPr>
      </w:pPr>
    </w:p>
    <w:p w14:paraId="6B21DEF3" w14:textId="77777777" w:rsidR="00610CF8" w:rsidRPr="003863A6" w:rsidRDefault="00610CF8" w:rsidP="000576D6">
      <w:pPr>
        <w:jc w:val="both"/>
        <w:rPr>
          <w:rFonts w:ascii="Georgia" w:eastAsiaTheme="minorHAnsi" w:hAnsi="Georgia"/>
          <w:b/>
          <w:sz w:val="24"/>
          <w:szCs w:val="24"/>
          <w:lang w:val="lv-LV"/>
        </w:rPr>
      </w:pPr>
    </w:p>
    <w:p w14:paraId="0D72FEE0" w14:textId="77777777" w:rsidR="00610CF8" w:rsidRPr="003863A6" w:rsidRDefault="00610CF8" w:rsidP="000576D6">
      <w:pPr>
        <w:jc w:val="both"/>
        <w:rPr>
          <w:rFonts w:ascii="Georgia" w:eastAsiaTheme="minorHAnsi" w:hAnsi="Georgia"/>
          <w:b/>
          <w:sz w:val="24"/>
          <w:szCs w:val="24"/>
          <w:lang w:val="lv-LV"/>
        </w:rPr>
      </w:pPr>
    </w:p>
    <w:p w14:paraId="0FA88EC0" w14:textId="77777777" w:rsidR="00610CF8" w:rsidRPr="003863A6" w:rsidRDefault="00610CF8" w:rsidP="000576D6">
      <w:pPr>
        <w:jc w:val="both"/>
        <w:rPr>
          <w:rFonts w:ascii="Georgia" w:eastAsiaTheme="minorHAnsi" w:hAnsi="Georgia"/>
          <w:b/>
          <w:sz w:val="24"/>
          <w:szCs w:val="24"/>
          <w:lang w:val="lv-LV"/>
        </w:rPr>
      </w:pPr>
    </w:p>
    <w:p w14:paraId="50791824" w14:textId="77777777" w:rsidR="00610CF8" w:rsidRPr="003863A6" w:rsidRDefault="00610CF8" w:rsidP="000576D6">
      <w:pPr>
        <w:jc w:val="both"/>
        <w:rPr>
          <w:rFonts w:ascii="Georgia" w:eastAsiaTheme="minorHAnsi" w:hAnsi="Georgia"/>
          <w:b/>
          <w:sz w:val="24"/>
          <w:szCs w:val="24"/>
          <w:lang w:val="lv-LV"/>
        </w:rPr>
      </w:pPr>
    </w:p>
    <w:p w14:paraId="50A0065A" w14:textId="77777777" w:rsidR="00610CF8" w:rsidRPr="003863A6" w:rsidRDefault="00610CF8" w:rsidP="000576D6">
      <w:pPr>
        <w:jc w:val="both"/>
        <w:rPr>
          <w:rFonts w:ascii="Georgia" w:eastAsiaTheme="minorHAnsi" w:hAnsi="Georgia"/>
          <w:b/>
          <w:sz w:val="24"/>
          <w:szCs w:val="24"/>
          <w:lang w:val="lv-LV"/>
        </w:rPr>
      </w:pPr>
    </w:p>
    <w:p w14:paraId="26208C67" w14:textId="77777777" w:rsidR="007E4DCF" w:rsidRPr="003863A6" w:rsidRDefault="00E02E2B" w:rsidP="003863A6">
      <w:pPr>
        <w:jc w:val="center"/>
        <w:rPr>
          <w:rFonts w:ascii="Georgia" w:eastAsiaTheme="minorHAnsi" w:hAnsi="Georgia"/>
          <w:b/>
          <w:sz w:val="36"/>
          <w:szCs w:val="36"/>
          <w:highlight w:val="lightGray"/>
          <w:lang w:val="lv-LV"/>
        </w:rPr>
      </w:pPr>
      <w:r>
        <w:rPr>
          <w:rFonts w:ascii="Georgia" w:eastAsiaTheme="minorHAnsi" w:hAnsi="Georgia"/>
          <w:b/>
          <w:sz w:val="36"/>
          <w:szCs w:val="36"/>
          <w:lang w:val="lv-LV"/>
        </w:rPr>
        <w:t>Pakalpojumu</w:t>
      </w:r>
      <w:r w:rsidR="00342BCE">
        <w:rPr>
          <w:rFonts w:ascii="Georgia" w:eastAsiaTheme="minorHAnsi" w:hAnsi="Georgia"/>
          <w:b/>
          <w:sz w:val="36"/>
          <w:szCs w:val="36"/>
          <w:lang w:val="lv-LV"/>
        </w:rPr>
        <w:t xml:space="preserve"> un uzvedības</w:t>
      </w:r>
      <w:r>
        <w:rPr>
          <w:rFonts w:ascii="Georgia" w:eastAsiaTheme="minorHAnsi" w:hAnsi="Georgia"/>
          <w:b/>
          <w:sz w:val="36"/>
          <w:szCs w:val="36"/>
          <w:lang w:val="lv-LV"/>
        </w:rPr>
        <w:t xml:space="preserve"> </w:t>
      </w:r>
      <w:r w:rsidR="00634415" w:rsidRPr="003863A6">
        <w:rPr>
          <w:rFonts w:ascii="Georgia" w:eastAsiaTheme="minorHAnsi" w:hAnsi="Georgia"/>
          <w:b/>
          <w:sz w:val="36"/>
          <w:szCs w:val="36"/>
          <w:lang w:val="lv-LV"/>
        </w:rPr>
        <w:t>noteikumi</w:t>
      </w:r>
    </w:p>
    <w:p w14:paraId="49B71FDD" w14:textId="77777777" w:rsidR="007107DA" w:rsidRPr="003863A6" w:rsidRDefault="007E4DCF" w:rsidP="003863A6">
      <w:pPr>
        <w:jc w:val="center"/>
        <w:rPr>
          <w:rFonts w:ascii="Georgia" w:eastAsiaTheme="minorHAnsi" w:hAnsi="Georgia"/>
          <w:b/>
          <w:sz w:val="24"/>
          <w:szCs w:val="24"/>
          <w:lang w:val="lv-LV"/>
        </w:rPr>
      </w:pPr>
      <w:r w:rsidRPr="003863A6">
        <w:rPr>
          <w:rFonts w:ascii="Georgia" w:eastAsiaTheme="minorHAnsi" w:hAnsi="Georgia"/>
          <w:b/>
          <w:sz w:val="24"/>
          <w:szCs w:val="24"/>
          <w:lang w:val="lv-LV"/>
        </w:rPr>
        <w:t>Redakcija Nr. 1</w:t>
      </w:r>
    </w:p>
    <w:p w14:paraId="114E2FF7" w14:textId="77777777" w:rsidR="007107DA" w:rsidRPr="003863A6" w:rsidRDefault="007107DA" w:rsidP="000576D6">
      <w:pPr>
        <w:jc w:val="both"/>
        <w:rPr>
          <w:rFonts w:ascii="Georgia" w:eastAsiaTheme="minorHAnsi" w:hAnsi="Georgia"/>
          <w:b/>
          <w:sz w:val="24"/>
          <w:szCs w:val="24"/>
          <w:highlight w:val="lightGray"/>
          <w:lang w:val="lv-LV"/>
        </w:rPr>
      </w:pPr>
      <w:r w:rsidRPr="003863A6">
        <w:rPr>
          <w:rFonts w:ascii="Georgia" w:eastAsiaTheme="minorHAnsi" w:hAnsi="Georgia"/>
          <w:b/>
          <w:sz w:val="24"/>
          <w:szCs w:val="24"/>
          <w:highlight w:val="lightGray"/>
          <w:lang w:val="lv-LV"/>
        </w:rPr>
        <w:br w:type="page"/>
      </w:r>
    </w:p>
    <w:p w14:paraId="7F92BF90" w14:textId="6E0A7B55" w:rsidR="00CE23B0" w:rsidRDefault="00CE23B0" w:rsidP="000576D6">
      <w:pPr>
        <w:pStyle w:val="ListParagraph"/>
        <w:numPr>
          <w:ilvl w:val="0"/>
          <w:numId w:val="26"/>
        </w:numPr>
        <w:tabs>
          <w:tab w:val="left" w:pos="0"/>
        </w:tabs>
        <w:jc w:val="both"/>
        <w:rPr>
          <w:rFonts w:ascii="Georgia" w:hAnsi="Georgia" w:cs="Times New Roman"/>
          <w:sz w:val="24"/>
          <w:szCs w:val="24"/>
          <w:lang w:val="lv-LV"/>
        </w:rPr>
      </w:pPr>
      <w:r w:rsidRPr="003863A6">
        <w:rPr>
          <w:rFonts w:ascii="Georgia" w:hAnsi="Georgia" w:cs="Times New Roman"/>
          <w:b/>
          <w:sz w:val="24"/>
          <w:szCs w:val="24"/>
          <w:lang w:val="lv-LV"/>
        </w:rPr>
        <w:lastRenderedPageBreak/>
        <w:t>Vispārīgie noteikumi</w:t>
      </w:r>
      <w:r w:rsidR="00043B69">
        <w:rPr>
          <w:rFonts w:ascii="Georgia" w:hAnsi="Georgia" w:cs="Times New Roman"/>
          <w:b/>
          <w:sz w:val="24"/>
          <w:szCs w:val="24"/>
          <w:lang w:val="lv-LV"/>
        </w:rPr>
        <w:t>.</w:t>
      </w:r>
      <w:r w:rsidRPr="003863A6">
        <w:rPr>
          <w:rFonts w:ascii="Georgia" w:hAnsi="Georgia" w:cs="Times New Roman"/>
          <w:sz w:val="24"/>
          <w:szCs w:val="24"/>
          <w:lang w:val="lv-LV"/>
        </w:rPr>
        <w:t xml:space="preserve"> </w:t>
      </w:r>
    </w:p>
    <w:p w14:paraId="2DC2C3C9" w14:textId="77777777" w:rsidR="00B61ED8" w:rsidRPr="003863A6" w:rsidRDefault="00B61ED8" w:rsidP="00B61ED8">
      <w:pPr>
        <w:pStyle w:val="ListParagraph"/>
        <w:tabs>
          <w:tab w:val="left" w:pos="0"/>
        </w:tabs>
        <w:ind w:left="450"/>
        <w:jc w:val="both"/>
        <w:rPr>
          <w:rFonts w:ascii="Georgia" w:hAnsi="Georgia" w:cs="Times New Roman"/>
          <w:sz w:val="24"/>
          <w:szCs w:val="24"/>
          <w:lang w:val="lv-LV"/>
        </w:rPr>
      </w:pPr>
    </w:p>
    <w:p w14:paraId="3BCBF74A" w14:textId="49DFE195" w:rsidR="000576D6" w:rsidRPr="003863A6" w:rsidRDefault="00CE23B0" w:rsidP="00B61ED8">
      <w:pPr>
        <w:pStyle w:val="ListParagraph"/>
        <w:numPr>
          <w:ilvl w:val="1"/>
          <w:numId w:val="38"/>
        </w:numPr>
        <w:tabs>
          <w:tab w:val="left" w:pos="630"/>
        </w:tabs>
        <w:ind w:left="630" w:hanging="630"/>
        <w:jc w:val="both"/>
        <w:rPr>
          <w:rFonts w:ascii="Georgia" w:hAnsi="Georgia"/>
          <w:sz w:val="24"/>
          <w:szCs w:val="24"/>
          <w:lang w:val="lv-LV"/>
        </w:rPr>
      </w:pPr>
      <w:r w:rsidRPr="003863A6">
        <w:rPr>
          <w:rFonts w:ascii="Georgia" w:hAnsi="Georgia"/>
          <w:sz w:val="24"/>
          <w:szCs w:val="24"/>
          <w:lang w:val="lv-LV"/>
        </w:rPr>
        <w:t>M</w:t>
      </w:r>
      <w:r w:rsidR="00276AB9" w:rsidRPr="003863A6">
        <w:rPr>
          <w:rFonts w:ascii="Georgia" w:hAnsi="Georgia"/>
          <w:sz w:val="24"/>
          <w:szCs w:val="24"/>
          <w:lang w:val="lv-LV"/>
        </w:rPr>
        <w:t>ums</w:t>
      </w:r>
      <w:r w:rsidR="00D747FF" w:rsidRPr="003863A6">
        <w:rPr>
          <w:rFonts w:ascii="Georgia" w:hAnsi="Georgia"/>
          <w:sz w:val="24"/>
          <w:szCs w:val="24"/>
          <w:lang w:val="lv-LV"/>
        </w:rPr>
        <w:t>, Sabiedrībai ar ierobežotu atbildību “Gundega 108”</w:t>
      </w:r>
      <w:r w:rsidRPr="003863A6">
        <w:rPr>
          <w:rFonts w:ascii="Georgia" w:hAnsi="Georgia"/>
          <w:sz w:val="24"/>
          <w:szCs w:val="24"/>
          <w:lang w:val="lv-LV"/>
        </w:rPr>
        <w:t>, turpmāk – “</w:t>
      </w:r>
      <w:r w:rsidR="00D747FF" w:rsidRPr="003863A6">
        <w:rPr>
          <w:rFonts w:ascii="Georgia" w:hAnsi="Georgia"/>
          <w:b/>
          <w:sz w:val="24"/>
          <w:szCs w:val="24"/>
          <w:lang w:val="lv-LV"/>
        </w:rPr>
        <w:t>Labo Sajūtu Laboratorija</w:t>
      </w:r>
      <w:r w:rsidRPr="003863A6">
        <w:rPr>
          <w:rFonts w:ascii="Georgia" w:hAnsi="Georgia"/>
          <w:sz w:val="24"/>
          <w:szCs w:val="24"/>
          <w:lang w:val="lv-LV"/>
        </w:rPr>
        <w:t xml:space="preserve">”, </w:t>
      </w:r>
      <w:r w:rsidR="00D747FF" w:rsidRPr="003863A6">
        <w:rPr>
          <w:rFonts w:ascii="Georgia" w:hAnsi="Georgia"/>
          <w:sz w:val="24"/>
          <w:szCs w:val="24"/>
          <w:lang w:val="lv-LV"/>
        </w:rPr>
        <w:t xml:space="preserve">ir svarīgi </w:t>
      </w:r>
      <w:r w:rsidR="000576D6" w:rsidRPr="003863A6">
        <w:rPr>
          <w:rFonts w:ascii="Georgia" w:hAnsi="Georgia"/>
          <w:sz w:val="24"/>
          <w:szCs w:val="24"/>
          <w:lang w:val="lv-LV"/>
        </w:rPr>
        <w:t>nodrošināt</w:t>
      </w:r>
      <w:r w:rsidR="000576D6" w:rsidRPr="003863A6">
        <w:rPr>
          <w:rFonts w:ascii="Georgia" w:hAnsi="Georgia" w:cs="Helvetica"/>
          <w:color w:val="000000" w:themeColor="text1"/>
          <w:sz w:val="24"/>
          <w:szCs w:val="24"/>
          <w:lang w:val="lv-LV" w:eastAsia="lv-LV"/>
        </w:rPr>
        <w:t xml:space="preserve"> kvalitatīvu pakalpojumu sniegšanu un nodarbību</w:t>
      </w:r>
      <w:r w:rsidR="00035511">
        <w:rPr>
          <w:rFonts w:ascii="Georgia" w:hAnsi="Georgia" w:cs="Helvetica"/>
          <w:color w:val="000000" w:themeColor="text1"/>
          <w:sz w:val="24"/>
          <w:szCs w:val="24"/>
          <w:lang w:val="lv-LV" w:eastAsia="lv-LV"/>
        </w:rPr>
        <w:t>/pasā</w:t>
      </w:r>
      <w:r w:rsidR="0035314B">
        <w:rPr>
          <w:rFonts w:ascii="Georgia" w:hAnsi="Georgia" w:cs="Helvetica"/>
          <w:color w:val="000000" w:themeColor="text1"/>
          <w:sz w:val="24"/>
          <w:szCs w:val="24"/>
          <w:lang w:val="lv-LV" w:eastAsia="lv-LV"/>
        </w:rPr>
        <w:t>k</w:t>
      </w:r>
      <w:bookmarkStart w:id="0" w:name="_GoBack"/>
      <w:bookmarkEnd w:id="0"/>
      <w:r w:rsidR="00035511">
        <w:rPr>
          <w:rFonts w:ascii="Georgia" w:hAnsi="Georgia" w:cs="Helvetica"/>
          <w:color w:val="000000" w:themeColor="text1"/>
          <w:sz w:val="24"/>
          <w:szCs w:val="24"/>
          <w:lang w:val="lv-LV" w:eastAsia="lv-LV"/>
        </w:rPr>
        <w:t>umu</w:t>
      </w:r>
      <w:r w:rsidR="000576D6" w:rsidRPr="003863A6">
        <w:rPr>
          <w:rFonts w:ascii="Georgia" w:hAnsi="Georgia" w:cs="Helvetica"/>
          <w:color w:val="000000" w:themeColor="text1"/>
          <w:sz w:val="24"/>
          <w:szCs w:val="24"/>
          <w:lang w:val="lv-LV" w:eastAsia="lv-LV"/>
        </w:rPr>
        <w:t xml:space="preserve"> vadīšanu</w:t>
      </w:r>
      <w:r w:rsidR="00035511">
        <w:rPr>
          <w:rFonts w:ascii="Georgia" w:hAnsi="Georgia" w:cs="Helvetica"/>
          <w:color w:val="000000" w:themeColor="text1"/>
          <w:sz w:val="24"/>
          <w:szCs w:val="24"/>
          <w:lang w:val="lv-LV" w:eastAsia="lv-LV"/>
        </w:rPr>
        <w:t>.</w:t>
      </w:r>
    </w:p>
    <w:p w14:paraId="1ADAB504" w14:textId="55B71145" w:rsidR="000576D6" w:rsidRPr="003863A6" w:rsidRDefault="000576D6" w:rsidP="00B61ED8">
      <w:pPr>
        <w:pStyle w:val="ListParagraph"/>
        <w:numPr>
          <w:ilvl w:val="1"/>
          <w:numId w:val="38"/>
        </w:numPr>
        <w:tabs>
          <w:tab w:val="left" w:pos="630"/>
        </w:tabs>
        <w:ind w:left="630" w:hanging="630"/>
        <w:jc w:val="both"/>
        <w:rPr>
          <w:rFonts w:ascii="Georgia" w:hAnsi="Georgia"/>
          <w:sz w:val="24"/>
          <w:szCs w:val="24"/>
          <w:lang w:val="lv-LV"/>
        </w:rPr>
      </w:pPr>
      <w:r w:rsidRPr="003863A6">
        <w:rPr>
          <w:rFonts w:ascii="Georgia" w:hAnsi="Georgia" w:cs="Helvetica"/>
          <w:color w:val="000000" w:themeColor="text1"/>
          <w:sz w:val="24"/>
          <w:szCs w:val="24"/>
          <w:lang w:val="lv-LV" w:eastAsia="lv-LV"/>
        </w:rPr>
        <w:t>Labo Sajūtu Laboratorija piedāvātie pakalpojumi, tai skaitā, nodarbības ir pieejamas mūsu mājas lapā</w:t>
      </w:r>
      <w:r w:rsidR="00B07054">
        <w:rPr>
          <w:rFonts w:ascii="Georgia" w:hAnsi="Georgia" w:cs="Helvetica"/>
          <w:color w:val="000000" w:themeColor="text1"/>
          <w:sz w:val="24"/>
          <w:szCs w:val="24"/>
          <w:lang w:val="lv-LV" w:eastAsia="lv-LV"/>
        </w:rPr>
        <w:t>:</w:t>
      </w:r>
      <w:r w:rsidRPr="003863A6">
        <w:rPr>
          <w:rFonts w:ascii="Georgia" w:hAnsi="Georgia" w:cs="Helvetica"/>
          <w:color w:val="000000" w:themeColor="text1"/>
          <w:sz w:val="24"/>
          <w:szCs w:val="24"/>
          <w:lang w:val="lv-LV" w:eastAsia="lv-LV"/>
        </w:rPr>
        <w:t xml:space="preserve"> </w:t>
      </w:r>
      <w:hyperlink r:id="rId13" w:history="1">
        <w:r w:rsidR="00B07054" w:rsidRPr="00017F7E">
          <w:rPr>
            <w:rStyle w:val="Hyperlink"/>
            <w:rFonts w:ascii="Georgia" w:hAnsi="Georgia" w:cs="Helvetica"/>
            <w:sz w:val="24"/>
            <w:szCs w:val="24"/>
            <w:lang w:val="lv-LV" w:eastAsia="lv-LV"/>
          </w:rPr>
          <w:t>https://www.navayoga.lv/lv/nodarbibas</w:t>
        </w:r>
      </w:hyperlink>
      <w:r w:rsidR="00B07054">
        <w:rPr>
          <w:rFonts w:ascii="Georgia" w:hAnsi="Georgia" w:cs="Helvetica"/>
          <w:color w:val="000000" w:themeColor="text1"/>
          <w:sz w:val="24"/>
          <w:szCs w:val="24"/>
          <w:lang w:val="lv-LV" w:eastAsia="lv-LV"/>
        </w:rPr>
        <w:t xml:space="preserve">. </w:t>
      </w:r>
      <w:r w:rsidRPr="003863A6">
        <w:rPr>
          <w:rFonts w:ascii="Georgia" w:hAnsi="Georgia" w:cs="Helvetica"/>
          <w:color w:val="000000" w:themeColor="text1"/>
          <w:sz w:val="24"/>
          <w:szCs w:val="24"/>
          <w:lang w:val="lv-LV" w:eastAsia="lv-LV"/>
        </w:rPr>
        <w:t>Labo Sajūtu Laboratorija var piedāvāt nodarbības gan pieaugušajiem, gan bērniem, kā arī var tikt piedāvāta iespēja pieskatīt Jūsu bērnu laikā, kamēr norit Jūsu nodarbība.</w:t>
      </w:r>
      <w:r w:rsidR="00A72826">
        <w:rPr>
          <w:rFonts w:ascii="Georgia" w:hAnsi="Georgia" w:cs="Helvetica"/>
          <w:color w:val="000000" w:themeColor="text1"/>
          <w:sz w:val="24"/>
          <w:szCs w:val="24"/>
          <w:lang w:val="lv-LV" w:eastAsia="lv-LV"/>
        </w:rPr>
        <w:t xml:space="preserve"> Aicinām rūpīgi iepazīties ar nodarbības/pasākuma aprakstu un tajās plānotajām aktivitātēm pirms esat</w:t>
      </w:r>
      <w:r w:rsidR="00544C89">
        <w:rPr>
          <w:rFonts w:ascii="Georgia" w:hAnsi="Georgia" w:cs="Helvetica"/>
          <w:color w:val="000000" w:themeColor="text1"/>
          <w:sz w:val="24"/>
          <w:szCs w:val="24"/>
          <w:lang w:val="lv-LV" w:eastAsia="lv-LV"/>
        </w:rPr>
        <w:t xml:space="preserve"> tai</w:t>
      </w:r>
      <w:r w:rsidR="00A72826">
        <w:rPr>
          <w:rFonts w:ascii="Georgia" w:hAnsi="Georgia" w:cs="Helvetica"/>
          <w:color w:val="000000" w:themeColor="text1"/>
          <w:sz w:val="24"/>
          <w:szCs w:val="24"/>
          <w:lang w:val="lv-LV" w:eastAsia="lv-LV"/>
        </w:rPr>
        <w:t xml:space="preserve"> pieteicies</w:t>
      </w:r>
      <w:r w:rsidR="00225755">
        <w:rPr>
          <w:rFonts w:ascii="Georgia" w:hAnsi="Georgia" w:cs="Helvetica"/>
          <w:color w:val="000000" w:themeColor="text1"/>
          <w:sz w:val="24"/>
          <w:szCs w:val="24"/>
          <w:lang w:val="lv-LV" w:eastAsia="lv-LV"/>
        </w:rPr>
        <w:t>.</w:t>
      </w:r>
    </w:p>
    <w:p w14:paraId="535F19D7" w14:textId="77777777" w:rsidR="000576D6" w:rsidRPr="003863A6" w:rsidRDefault="000576D6" w:rsidP="00B61ED8">
      <w:pPr>
        <w:pStyle w:val="ListParagraph"/>
        <w:numPr>
          <w:ilvl w:val="1"/>
          <w:numId w:val="38"/>
        </w:numPr>
        <w:tabs>
          <w:tab w:val="left" w:pos="630"/>
        </w:tabs>
        <w:ind w:left="630" w:hanging="630"/>
        <w:jc w:val="both"/>
        <w:rPr>
          <w:rFonts w:ascii="Georgia" w:hAnsi="Georgia"/>
          <w:sz w:val="24"/>
          <w:szCs w:val="24"/>
          <w:lang w:val="lv-LV"/>
        </w:rPr>
      </w:pPr>
      <w:r w:rsidRPr="003863A6">
        <w:rPr>
          <w:rFonts w:ascii="Georgia" w:hAnsi="Georgia" w:cs="Helvetica"/>
          <w:color w:val="000000" w:themeColor="text1"/>
          <w:sz w:val="24"/>
          <w:szCs w:val="24"/>
          <w:lang w:val="lv-LV" w:eastAsia="lv-LV"/>
        </w:rPr>
        <w:t xml:space="preserve">Nodarbības un pasākumus lielā mērā veido tās dalībnieki. Tādēļ esam apkopojuši noteikumus, kuru ievērošana veicinās iekšējās kārtības nodrošināšanu, harmonisku, mierpilnu un kvalitatīvu nodarbību procesu un to ievērošana dos iespēju visiem nodarbības dalībniekiem gūt maksimālo labumu nodarbības laikā. </w:t>
      </w:r>
    </w:p>
    <w:p w14:paraId="026F4093" w14:textId="77777777" w:rsidR="000576D6" w:rsidRPr="003863A6" w:rsidRDefault="000576D6" w:rsidP="000576D6">
      <w:pPr>
        <w:pStyle w:val="ListParagraph"/>
        <w:numPr>
          <w:ilvl w:val="1"/>
          <w:numId w:val="38"/>
        </w:numPr>
        <w:tabs>
          <w:tab w:val="left" w:pos="630"/>
        </w:tabs>
        <w:ind w:left="630" w:hanging="630"/>
        <w:jc w:val="both"/>
        <w:rPr>
          <w:rFonts w:ascii="Georgia" w:hAnsi="Georgia"/>
          <w:sz w:val="24"/>
          <w:szCs w:val="24"/>
          <w:lang w:val="lv-LV"/>
        </w:rPr>
      </w:pPr>
      <w:r w:rsidRPr="003863A6">
        <w:rPr>
          <w:rFonts w:ascii="Georgia" w:hAnsi="Georgia" w:cs="Helvetica"/>
          <w:color w:val="000000" w:themeColor="text1"/>
          <w:sz w:val="24"/>
          <w:szCs w:val="24"/>
          <w:lang w:val="lv-LV" w:eastAsia="lv-LV"/>
        </w:rPr>
        <w:t>Šo noteikumu mērķis ir nodrošināt kvalitatīvu un harmonisku, nodarbības mērķiem atbilstošu nodarbības vai pasākuma procesu</w:t>
      </w:r>
      <w:r w:rsidR="008D6FB0" w:rsidRPr="003863A6">
        <w:rPr>
          <w:rFonts w:ascii="Georgia" w:hAnsi="Georgia" w:cs="Helvetica"/>
          <w:color w:val="000000" w:themeColor="text1"/>
          <w:sz w:val="24"/>
          <w:szCs w:val="24"/>
          <w:lang w:val="lv-LV" w:eastAsia="lv-LV"/>
        </w:rPr>
        <w:t xml:space="preserve"> (turpmāk tekstā – </w:t>
      </w:r>
      <w:r w:rsidR="008D6FB0" w:rsidRPr="003863A6">
        <w:rPr>
          <w:rFonts w:ascii="Georgia" w:hAnsi="Georgia" w:cs="Helvetica"/>
          <w:b/>
          <w:color w:val="000000" w:themeColor="text1"/>
          <w:sz w:val="24"/>
          <w:szCs w:val="24"/>
          <w:lang w:val="lv-LV" w:eastAsia="lv-LV"/>
        </w:rPr>
        <w:t>Noteikumi</w:t>
      </w:r>
      <w:r w:rsidR="008D6FB0" w:rsidRPr="003863A6">
        <w:rPr>
          <w:rFonts w:ascii="Georgia" w:hAnsi="Georgia" w:cs="Helvetica"/>
          <w:color w:val="000000" w:themeColor="text1"/>
          <w:sz w:val="24"/>
          <w:szCs w:val="24"/>
          <w:lang w:val="lv-LV" w:eastAsia="lv-LV"/>
        </w:rPr>
        <w:t>)</w:t>
      </w:r>
      <w:r w:rsidRPr="003863A6">
        <w:rPr>
          <w:rFonts w:ascii="Georgia" w:hAnsi="Georgia" w:cs="Helvetica"/>
          <w:color w:val="000000" w:themeColor="text1"/>
          <w:sz w:val="24"/>
          <w:szCs w:val="24"/>
          <w:lang w:val="lv-LV" w:eastAsia="lv-LV"/>
        </w:rPr>
        <w:t xml:space="preserve">. </w:t>
      </w:r>
    </w:p>
    <w:p w14:paraId="010CF75C" w14:textId="315BDF4E" w:rsidR="000576D6" w:rsidRPr="003863A6" w:rsidRDefault="000576D6" w:rsidP="000576D6">
      <w:pPr>
        <w:pStyle w:val="ListParagraph"/>
        <w:numPr>
          <w:ilvl w:val="1"/>
          <w:numId w:val="38"/>
        </w:numPr>
        <w:tabs>
          <w:tab w:val="left" w:pos="630"/>
        </w:tabs>
        <w:ind w:left="630" w:hanging="630"/>
        <w:jc w:val="both"/>
        <w:rPr>
          <w:rFonts w:ascii="Georgia" w:hAnsi="Georgia"/>
          <w:sz w:val="24"/>
          <w:szCs w:val="24"/>
          <w:lang w:val="lv-LV"/>
        </w:rPr>
      </w:pPr>
      <w:r w:rsidRPr="003863A6">
        <w:rPr>
          <w:rFonts w:ascii="Georgia" w:hAnsi="Georgia" w:cs="Helvetica"/>
          <w:color w:val="000000" w:themeColor="text1"/>
          <w:sz w:val="24"/>
          <w:szCs w:val="24"/>
          <w:lang w:val="lv-LV" w:eastAsia="lv-LV"/>
        </w:rPr>
        <w:t xml:space="preserve">Šie </w:t>
      </w:r>
      <w:r w:rsidR="00F24A36">
        <w:rPr>
          <w:rFonts w:ascii="Georgia" w:hAnsi="Georgia" w:cs="Helvetica"/>
          <w:color w:val="000000" w:themeColor="text1"/>
          <w:sz w:val="24"/>
          <w:szCs w:val="24"/>
          <w:lang w:val="lv-LV" w:eastAsia="lv-LV"/>
        </w:rPr>
        <w:t>N</w:t>
      </w:r>
      <w:r w:rsidRPr="003863A6">
        <w:rPr>
          <w:rFonts w:ascii="Georgia" w:hAnsi="Georgia" w:cs="Helvetica"/>
          <w:color w:val="000000" w:themeColor="text1"/>
          <w:sz w:val="24"/>
          <w:szCs w:val="24"/>
          <w:lang w:val="lv-LV" w:eastAsia="lv-LV"/>
        </w:rPr>
        <w:t>oteikumi attiecas uz ikvienu Labo Sajūtu Laboratorija apmeklētāju, kā arī ikvienu, kurš apmeklē jebkuru Labo Sajūtu Laboratorija organizētu pasākumu vai nodarbību</w:t>
      </w:r>
      <w:r w:rsidR="00F24A36">
        <w:rPr>
          <w:rFonts w:ascii="Georgia" w:hAnsi="Georgia" w:cs="Helvetica"/>
          <w:color w:val="000000" w:themeColor="text1"/>
          <w:sz w:val="24"/>
          <w:szCs w:val="24"/>
          <w:lang w:val="lv-LV" w:eastAsia="lv-LV"/>
        </w:rPr>
        <w:t xml:space="preserve"> (turpmāk tekstā -  “</w:t>
      </w:r>
      <w:r w:rsidR="00F24A36" w:rsidRPr="00361FF8">
        <w:rPr>
          <w:rFonts w:ascii="Georgia" w:hAnsi="Georgia" w:cs="Helvetica"/>
          <w:b/>
          <w:color w:val="000000" w:themeColor="text1"/>
          <w:sz w:val="24"/>
          <w:szCs w:val="24"/>
          <w:lang w:val="lv-LV" w:eastAsia="lv-LV"/>
        </w:rPr>
        <w:t>Jūs</w:t>
      </w:r>
      <w:r w:rsidR="00F24A36">
        <w:rPr>
          <w:rFonts w:ascii="Georgia" w:hAnsi="Georgia" w:cs="Helvetica"/>
          <w:color w:val="000000" w:themeColor="text1"/>
          <w:sz w:val="24"/>
          <w:szCs w:val="24"/>
          <w:lang w:val="lv-LV" w:eastAsia="lv-LV"/>
        </w:rPr>
        <w:t>” vai  “</w:t>
      </w:r>
      <w:r w:rsidR="00F24A36" w:rsidRPr="00361FF8">
        <w:rPr>
          <w:rFonts w:ascii="Georgia" w:hAnsi="Georgia" w:cs="Helvetica"/>
          <w:b/>
          <w:color w:val="000000" w:themeColor="text1"/>
          <w:sz w:val="24"/>
          <w:szCs w:val="24"/>
          <w:lang w:val="lv-LV" w:eastAsia="lv-LV"/>
        </w:rPr>
        <w:t>apmeklētājs</w:t>
      </w:r>
      <w:r w:rsidR="00F24A36">
        <w:rPr>
          <w:rFonts w:ascii="Georgia" w:hAnsi="Georgia" w:cs="Helvetica"/>
          <w:color w:val="000000" w:themeColor="text1"/>
          <w:sz w:val="24"/>
          <w:szCs w:val="24"/>
          <w:lang w:val="lv-LV" w:eastAsia="lv-LV"/>
        </w:rPr>
        <w:t>”)</w:t>
      </w:r>
      <w:r w:rsidRPr="003863A6">
        <w:rPr>
          <w:rFonts w:ascii="Georgia" w:hAnsi="Georgia" w:cs="Helvetica"/>
          <w:color w:val="000000" w:themeColor="text1"/>
          <w:sz w:val="24"/>
          <w:szCs w:val="24"/>
          <w:lang w:val="lv-LV" w:eastAsia="lv-LV"/>
        </w:rPr>
        <w:t xml:space="preserve">. </w:t>
      </w:r>
    </w:p>
    <w:p w14:paraId="697A417D" w14:textId="1472FA29" w:rsidR="000576D6" w:rsidRPr="003863A6" w:rsidRDefault="000576D6" w:rsidP="000576D6">
      <w:pPr>
        <w:pStyle w:val="ListParagraph"/>
        <w:numPr>
          <w:ilvl w:val="1"/>
          <w:numId w:val="38"/>
        </w:numPr>
        <w:tabs>
          <w:tab w:val="left" w:pos="630"/>
        </w:tabs>
        <w:ind w:left="630" w:hanging="630"/>
        <w:jc w:val="both"/>
        <w:rPr>
          <w:rFonts w:ascii="Georgia" w:hAnsi="Georgia"/>
          <w:sz w:val="24"/>
          <w:szCs w:val="24"/>
          <w:lang w:val="lv-LV"/>
        </w:rPr>
      </w:pPr>
      <w:r w:rsidRPr="003863A6">
        <w:rPr>
          <w:rFonts w:ascii="Georgia" w:hAnsi="Georgia" w:cs="Helvetica"/>
          <w:color w:val="000000" w:themeColor="text1"/>
          <w:sz w:val="24"/>
          <w:szCs w:val="24"/>
          <w:lang w:val="lv-LV" w:eastAsia="lv-LV"/>
        </w:rPr>
        <w:t xml:space="preserve">Šie </w:t>
      </w:r>
      <w:r w:rsidR="00F24A36">
        <w:rPr>
          <w:rFonts w:ascii="Georgia" w:hAnsi="Georgia" w:cs="Helvetica"/>
          <w:color w:val="000000" w:themeColor="text1"/>
          <w:sz w:val="24"/>
          <w:szCs w:val="24"/>
          <w:lang w:val="lv-LV" w:eastAsia="lv-LV"/>
        </w:rPr>
        <w:t>N</w:t>
      </w:r>
      <w:r w:rsidRPr="003863A6">
        <w:rPr>
          <w:rFonts w:ascii="Georgia" w:hAnsi="Georgia" w:cs="Helvetica"/>
          <w:color w:val="000000" w:themeColor="text1"/>
          <w:sz w:val="24"/>
          <w:szCs w:val="24"/>
          <w:lang w:val="lv-LV" w:eastAsia="lv-LV"/>
        </w:rPr>
        <w:t>oteikumi ir piemērojami gan apmeklējot Labo Sajūtu Laboratorijas telpas, gan arī apmeklējot jebkuru citu Labo Sajūtu Laboratorijas organizētu pasākumu jebkurā citā vietā.</w:t>
      </w:r>
    </w:p>
    <w:p w14:paraId="122F4AAC" w14:textId="77777777" w:rsidR="00BC1F7B" w:rsidRPr="003863A6" w:rsidRDefault="000576D6" w:rsidP="000576D6">
      <w:pPr>
        <w:pStyle w:val="ListParagraph"/>
        <w:numPr>
          <w:ilvl w:val="1"/>
          <w:numId w:val="38"/>
        </w:numPr>
        <w:tabs>
          <w:tab w:val="left" w:pos="630"/>
        </w:tabs>
        <w:ind w:left="630" w:hanging="630"/>
        <w:jc w:val="both"/>
        <w:rPr>
          <w:rFonts w:ascii="Georgia" w:hAnsi="Georgia"/>
          <w:sz w:val="24"/>
          <w:szCs w:val="24"/>
          <w:lang w:val="lv-LV"/>
        </w:rPr>
      </w:pPr>
      <w:r w:rsidRPr="003863A6">
        <w:rPr>
          <w:rFonts w:ascii="Georgia" w:hAnsi="Georgia" w:cs="Helvetica"/>
          <w:color w:val="000000" w:themeColor="text1"/>
          <w:sz w:val="24"/>
          <w:szCs w:val="24"/>
          <w:lang w:val="lv-LV" w:eastAsia="lv-LV"/>
        </w:rPr>
        <w:t>Pirms nodarbības vai pasākuma apmeklēšanas, lūgums sīkāk iepazīties ar šiem noteikumiem un tos iev</w:t>
      </w:r>
      <w:r w:rsidR="00BC1F7B" w:rsidRPr="003863A6">
        <w:rPr>
          <w:rFonts w:ascii="Georgia" w:hAnsi="Georgia" w:cs="Helvetica"/>
          <w:color w:val="000000" w:themeColor="text1"/>
          <w:sz w:val="24"/>
          <w:szCs w:val="24"/>
          <w:lang w:val="lv-LV" w:eastAsia="lv-LV"/>
        </w:rPr>
        <w:t>ērot.</w:t>
      </w:r>
    </w:p>
    <w:p w14:paraId="3B506F4B" w14:textId="5319D2B9" w:rsidR="000576D6" w:rsidRPr="003136A2" w:rsidRDefault="000576D6" w:rsidP="000576D6">
      <w:pPr>
        <w:pStyle w:val="ListParagraph"/>
        <w:numPr>
          <w:ilvl w:val="1"/>
          <w:numId w:val="38"/>
        </w:numPr>
        <w:tabs>
          <w:tab w:val="left" w:pos="630"/>
        </w:tabs>
        <w:ind w:left="630" w:hanging="630"/>
        <w:jc w:val="both"/>
        <w:rPr>
          <w:rFonts w:ascii="Georgia" w:hAnsi="Georgia"/>
          <w:sz w:val="24"/>
          <w:szCs w:val="24"/>
          <w:lang w:val="lv-LV"/>
        </w:rPr>
      </w:pPr>
      <w:r w:rsidRPr="003863A6">
        <w:rPr>
          <w:rFonts w:ascii="Georgia" w:hAnsi="Georgia" w:cs="Helvetica"/>
          <w:color w:val="000000" w:themeColor="text1"/>
          <w:sz w:val="24"/>
          <w:szCs w:val="24"/>
          <w:lang w:val="lv-LV" w:eastAsia="lv-LV"/>
        </w:rPr>
        <w:t xml:space="preserve">Gadījumā, </w:t>
      </w:r>
      <w:r w:rsidR="001C1803">
        <w:rPr>
          <w:rFonts w:ascii="Georgia" w:hAnsi="Georgia" w:cs="Helvetica"/>
          <w:color w:val="000000" w:themeColor="text1"/>
          <w:sz w:val="24"/>
          <w:szCs w:val="24"/>
          <w:lang w:val="lv-LV" w:eastAsia="lv-LV"/>
        </w:rPr>
        <w:t xml:space="preserve">ja </w:t>
      </w:r>
      <w:r w:rsidRPr="003863A6">
        <w:rPr>
          <w:rFonts w:ascii="Georgia" w:hAnsi="Georgia" w:cs="Helvetica"/>
          <w:color w:val="000000" w:themeColor="text1"/>
          <w:sz w:val="24"/>
          <w:szCs w:val="24"/>
          <w:lang w:val="lv-LV" w:eastAsia="lv-LV"/>
        </w:rPr>
        <w:t xml:space="preserve">esat konstatējis, ka nespēsiet ievērot kādu no šo Noteikumu prasībām, </w:t>
      </w:r>
      <w:r w:rsidR="00BC1F7B" w:rsidRPr="003863A6">
        <w:rPr>
          <w:rFonts w:ascii="Georgia" w:hAnsi="Georgia" w:cs="Helvetica"/>
          <w:color w:val="000000" w:themeColor="text1"/>
          <w:sz w:val="24"/>
          <w:szCs w:val="24"/>
          <w:lang w:val="lv-LV" w:eastAsia="lv-LV"/>
        </w:rPr>
        <w:t xml:space="preserve">par to iepriekš </w:t>
      </w:r>
      <w:r w:rsidRPr="003863A6">
        <w:rPr>
          <w:rFonts w:ascii="Georgia" w:hAnsi="Georgia" w:cs="Helvetica"/>
          <w:color w:val="000000" w:themeColor="text1"/>
          <w:sz w:val="24"/>
          <w:szCs w:val="24"/>
          <w:lang w:val="lv-LV" w:eastAsia="lv-LV"/>
        </w:rPr>
        <w:t>inform</w:t>
      </w:r>
      <w:r w:rsidR="00BC1F7B" w:rsidRPr="003863A6">
        <w:rPr>
          <w:rFonts w:ascii="Georgia" w:hAnsi="Georgia" w:cs="Helvetica"/>
          <w:color w:val="000000" w:themeColor="text1"/>
          <w:sz w:val="24"/>
          <w:szCs w:val="24"/>
          <w:lang w:val="lv-LV" w:eastAsia="lv-LV"/>
        </w:rPr>
        <w:t>ējiet</w:t>
      </w:r>
      <w:r w:rsidRPr="003863A6">
        <w:rPr>
          <w:rFonts w:ascii="Georgia" w:hAnsi="Georgia" w:cs="Helvetica"/>
          <w:color w:val="000000" w:themeColor="text1"/>
          <w:sz w:val="24"/>
          <w:szCs w:val="24"/>
          <w:lang w:val="lv-LV" w:eastAsia="lv-LV"/>
        </w:rPr>
        <w:t xml:space="preserve"> Labo Sajūtu La</w:t>
      </w:r>
      <w:r w:rsidR="00BC1F7B" w:rsidRPr="003863A6">
        <w:rPr>
          <w:rFonts w:ascii="Georgia" w:hAnsi="Georgia" w:cs="Helvetica"/>
          <w:color w:val="000000" w:themeColor="text1"/>
          <w:sz w:val="24"/>
          <w:szCs w:val="24"/>
          <w:lang w:val="lv-LV" w:eastAsia="lv-LV"/>
        </w:rPr>
        <w:t xml:space="preserve">boratorijas administrāciju, kuri, izvērtējot situāciju, var gan atļaut dalību, gan arī to noraidīt. </w:t>
      </w:r>
    </w:p>
    <w:p w14:paraId="17CA5CAD" w14:textId="77777777" w:rsidR="003136A2" w:rsidRPr="003863A6" w:rsidRDefault="003136A2" w:rsidP="003136A2">
      <w:pPr>
        <w:pStyle w:val="ListParagraph"/>
        <w:tabs>
          <w:tab w:val="left" w:pos="630"/>
        </w:tabs>
        <w:ind w:left="630"/>
        <w:jc w:val="both"/>
        <w:rPr>
          <w:rFonts w:ascii="Georgia" w:hAnsi="Georgia"/>
          <w:sz w:val="24"/>
          <w:szCs w:val="24"/>
          <w:lang w:val="lv-LV"/>
        </w:rPr>
      </w:pPr>
    </w:p>
    <w:p w14:paraId="495216D0" w14:textId="78FBC6E7" w:rsidR="003136A2" w:rsidRPr="003136A2" w:rsidRDefault="003863A6" w:rsidP="003136A2">
      <w:pPr>
        <w:pStyle w:val="ListParagraph"/>
        <w:numPr>
          <w:ilvl w:val="0"/>
          <w:numId w:val="38"/>
        </w:numPr>
        <w:tabs>
          <w:tab w:val="left" w:pos="0"/>
        </w:tabs>
        <w:ind w:left="630" w:hanging="630"/>
        <w:rPr>
          <w:rFonts w:ascii="Georgia" w:hAnsi="Georgia" w:cs="Helvetica"/>
          <w:color w:val="000000" w:themeColor="text1"/>
          <w:sz w:val="24"/>
          <w:szCs w:val="24"/>
          <w:lang w:val="lv-LV" w:eastAsia="lv-LV"/>
        </w:rPr>
      </w:pPr>
      <w:r w:rsidRPr="003136A2">
        <w:rPr>
          <w:rFonts w:ascii="Georgia" w:hAnsi="Georgia" w:cs="Helvetica"/>
          <w:b/>
          <w:color w:val="000000" w:themeColor="text1"/>
          <w:sz w:val="24"/>
          <w:szCs w:val="24"/>
          <w:lang w:val="lv-LV" w:eastAsia="lv-LV"/>
        </w:rPr>
        <w:t>Apmeklējuma noteikumi</w:t>
      </w:r>
      <w:r w:rsidR="00043B69">
        <w:rPr>
          <w:rFonts w:ascii="Georgia" w:hAnsi="Georgia" w:cs="Helvetica"/>
          <w:b/>
          <w:color w:val="000000" w:themeColor="text1"/>
          <w:sz w:val="24"/>
          <w:szCs w:val="24"/>
          <w:lang w:val="lv-LV" w:eastAsia="lv-LV"/>
        </w:rPr>
        <w:t>.</w:t>
      </w:r>
    </w:p>
    <w:p w14:paraId="6D420BB7" w14:textId="77777777" w:rsidR="003136A2" w:rsidRDefault="003136A2" w:rsidP="003136A2">
      <w:pPr>
        <w:pStyle w:val="ListParagraph"/>
        <w:tabs>
          <w:tab w:val="left" w:pos="0"/>
        </w:tabs>
        <w:ind w:left="630"/>
        <w:rPr>
          <w:rFonts w:ascii="Georgia" w:hAnsi="Georgia" w:cs="Helvetica"/>
          <w:color w:val="000000" w:themeColor="text1"/>
          <w:sz w:val="24"/>
          <w:szCs w:val="24"/>
          <w:lang w:val="lv-LV" w:eastAsia="lv-LV"/>
        </w:rPr>
      </w:pPr>
    </w:p>
    <w:p w14:paraId="19C869BD" w14:textId="77777777" w:rsidR="000352A5" w:rsidRDefault="003863A6" w:rsidP="000352A5">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3136A2">
        <w:rPr>
          <w:rFonts w:ascii="Georgia" w:hAnsi="Georgia" w:cs="Helvetica"/>
          <w:color w:val="000000" w:themeColor="text1"/>
          <w:sz w:val="24"/>
          <w:szCs w:val="24"/>
          <w:lang w:val="lv-LV" w:eastAsia="lv-LV"/>
        </w:rPr>
        <w:t>Lai nodrošinātu nodarbību</w:t>
      </w:r>
      <w:r w:rsidR="000352A5">
        <w:rPr>
          <w:rFonts w:ascii="Georgia" w:hAnsi="Georgia" w:cs="Helvetica"/>
          <w:color w:val="000000" w:themeColor="text1"/>
          <w:sz w:val="24"/>
          <w:szCs w:val="24"/>
          <w:lang w:val="lv-LV" w:eastAsia="lv-LV"/>
        </w:rPr>
        <w:t>/pasākuma</w:t>
      </w:r>
      <w:r w:rsidRPr="003136A2">
        <w:rPr>
          <w:rFonts w:ascii="Georgia" w:hAnsi="Georgia" w:cs="Helvetica"/>
          <w:color w:val="000000" w:themeColor="text1"/>
          <w:sz w:val="24"/>
          <w:szCs w:val="24"/>
          <w:lang w:val="lv-LV" w:eastAsia="lv-LV"/>
        </w:rPr>
        <w:t xml:space="preserve"> kvalitāti un harmonisku nodarbības/pasākuma vidi, uzturoties Labo Sajūtu Laboratorijas telpās vai kādās citās pasākuma norises telpās vai vietā, ir jāievēro higiēnas un ētikas normas, klusums, aizliegts skaļi uzvesties, aizskart vai citādi traucēt citus apmeklētājus vai personālu, un ievērot Labo Sajūtu Laboratorijas pārstāvja sniegtos nodarījumus (piemēram, lūgumu ielas apavus atstāt </w:t>
      </w:r>
      <w:proofErr w:type="spellStart"/>
      <w:r w:rsidRPr="003136A2">
        <w:rPr>
          <w:rFonts w:ascii="Georgia" w:hAnsi="Georgia" w:cs="Helvetica"/>
          <w:color w:val="000000" w:themeColor="text1"/>
          <w:sz w:val="24"/>
          <w:szCs w:val="24"/>
          <w:lang w:val="lv-LV" w:eastAsia="lv-LV"/>
        </w:rPr>
        <w:t>koridorī</w:t>
      </w:r>
      <w:proofErr w:type="spellEnd"/>
      <w:r w:rsidRPr="003136A2">
        <w:rPr>
          <w:rFonts w:ascii="Georgia" w:hAnsi="Georgia" w:cs="Helvetica"/>
          <w:color w:val="000000" w:themeColor="text1"/>
          <w:sz w:val="24"/>
          <w:szCs w:val="24"/>
          <w:lang w:val="lv-LV" w:eastAsia="lv-LV"/>
        </w:rPr>
        <w:t>, lūgums nepa</w:t>
      </w:r>
      <w:r w:rsidR="003136A2">
        <w:rPr>
          <w:rFonts w:ascii="Georgia" w:hAnsi="Georgia" w:cs="Helvetica"/>
          <w:color w:val="000000" w:themeColor="text1"/>
          <w:sz w:val="24"/>
          <w:szCs w:val="24"/>
          <w:lang w:val="lv-LV" w:eastAsia="lv-LV"/>
        </w:rPr>
        <w:t>celt balsi).</w:t>
      </w:r>
    </w:p>
    <w:p w14:paraId="388D2DAF" w14:textId="13217643" w:rsidR="00574D04" w:rsidRDefault="003863A6" w:rsidP="000352A5">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0352A5">
        <w:rPr>
          <w:rFonts w:ascii="Georgia" w:hAnsi="Georgia" w:cs="Helvetica"/>
          <w:color w:val="000000" w:themeColor="text1"/>
          <w:sz w:val="24"/>
          <w:szCs w:val="24"/>
          <w:lang w:val="lv-LV" w:eastAsia="lv-LV"/>
        </w:rPr>
        <w:t>Labo Sajūtu Laboratorijas telpās un 10 metrus no ieejas ēkā ir aizliegts smēķēt, kā arī ir aizliegts atrasties Labo Sajūtu Laboratorija telpās</w:t>
      </w:r>
      <w:r w:rsidR="000352A5">
        <w:rPr>
          <w:rFonts w:ascii="Georgia" w:hAnsi="Georgia" w:cs="Helvetica"/>
          <w:color w:val="000000" w:themeColor="text1"/>
          <w:sz w:val="24"/>
          <w:szCs w:val="24"/>
          <w:lang w:val="lv-LV" w:eastAsia="lv-LV"/>
        </w:rPr>
        <w:t xml:space="preserve"> vai citās nodarbības/pasākuma telpās</w:t>
      </w:r>
      <w:r w:rsidRPr="000352A5">
        <w:rPr>
          <w:rFonts w:ascii="Georgia" w:hAnsi="Georgia" w:cs="Helvetica"/>
          <w:color w:val="000000" w:themeColor="text1"/>
          <w:sz w:val="24"/>
          <w:szCs w:val="24"/>
          <w:lang w:val="lv-LV" w:eastAsia="lv-LV"/>
        </w:rPr>
        <w:t xml:space="preserve"> </w:t>
      </w:r>
      <w:r w:rsidR="000352A5">
        <w:rPr>
          <w:rFonts w:ascii="Georgia" w:hAnsi="Georgia" w:cs="Helvetica"/>
          <w:color w:val="000000" w:themeColor="text1"/>
          <w:sz w:val="24"/>
          <w:szCs w:val="24"/>
          <w:lang w:val="lv-LV" w:eastAsia="lv-LV"/>
        </w:rPr>
        <w:t xml:space="preserve">vai vietā </w:t>
      </w:r>
      <w:r w:rsidRPr="000352A5">
        <w:rPr>
          <w:rFonts w:ascii="Georgia" w:hAnsi="Georgia" w:cs="Helvetica"/>
          <w:color w:val="000000" w:themeColor="text1"/>
          <w:sz w:val="24"/>
          <w:szCs w:val="24"/>
          <w:lang w:val="lv-LV" w:eastAsia="lv-LV"/>
        </w:rPr>
        <w:t>alkohola, narkotisko vai citu apreibinošu vielu iespaidā</w:t>
      </w:r>
      <w:r w:rsidR="001E4C76">
        <w:rPr>
          <w:rFonts w:ascii="Georgia" w:hAnsi="Georgia" w:cs="Helvetica"/>
          <w:color w:val="000000" w:themeColor="text1"/>
          <w:sz w:val="24"/>
          <w:szCs w:val="24"/>
          <w:lang w:val="lv-LV" w:eastAsia="lv-LV"/>
        </w:rPr>
        <w:t>,</w:t>
      </w:r>
      <w:r w:rsidRPr="000352A5">
        <w:rPr>
          <w:rFonts w:ascii="Georgia" w:hAnsi="Georgia" w:cs="Helvetica"/>
          <w:color w:val="000000" w:themeColor="text1"/>
          <w:sz w:val="24"/>
          <w:szCs w:val="24"/>
          <w:lang w:val="lv-LV" w:eastAsia="lv-LV"/>
        </w:rPr>
        <w:t xml:space="preserve"> un aizliegts lietot iepriekš minēto</w:t>
      </w:r>
      <w:r w:rsidR="000352A5">
        <w:rPr>
          <w:rFonts w:ascii="Georgia" w:hAnsi="Georgia" w:cs="Helvetica"/>
          <w:color w:val="000000" w:themeColor="text1"/>
          <w:sz w:val="24"/>
          <w:szCs w:val="24"/>
          <w:lang w:val="lv-LV" w:eastAsia="lv-LV"/>
        </w:rPr>
        <w:t>s līdzekļus šādās vietās</w:t>
      </w:r>
      <w:r w:rsidR="00574D04">
        <w:rPr>
          <w:rFonts w:ascii="Georgia" w:hAnsi="Georgia" w:cs="Helvetica"/>
          <w:color w:val="000000" w:themeColor="text1"/>
          <w:sz w:val="24"/>
          <w:szCs w:val="24"/>
          <w:lang w:val="lv-LV" w:eastAsia="lv-LV"/>
        </w:rPr>
        <w:t xml:space="preserve">. </w:t>
      </w:r>
    </w:p>
    <w:p w14:paraId="1B1E6AFE" w14:textId="77777777" w:rsidR="00D0711B" w:rsidRDefault="003863A6" w:rsidP="000352A5">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0352A5">
        <w:rPr>
          <w:rFonts w:ascii="Georgia" w:hAnsi="Georgia" w:cs="Helvetica"/>
          <w:color w:val="000000" w:themeColor="text1"/>
          <w:sz w:val="24"/>
          <w:szCs w:val="24"/>
          <w:lang w:val="lv-LV" w:eastAsia="lv-LV"/>
        </w:rPr>
        <w:t>Gadījumā, ja nodarbību/pasākuma laikā tiek izmantots Labo Sajūtu Laboratorijas vai kāda pasniedzēja/trenera inventārs vai iekārta, apmeklētājam jāizturas pret šādu mantu ar rūpību, un ir aizliegta mantas bojāšana t</w:t>
      </w:r>
      <w:r w:rsidR="00D0711B">
        <w:rPr>
          <w:rFonts w:ascii="Georgia" w:hAnsi="Georgia" w:cs="Helvetica"/>
          <w:color w:val="000000" w:themeColor="text1"/>
          <w:sz w:val="24"/>
          <w:szCs w:val="24"/>
          <w:lang w:val="lv-LV" w:eastAsia="lv-LV"/>
        </w:rPr>
        <w:t>īši vai aiz rupjas neuzmanības.</w:t>
      </w:r>
    </w:p>
    <w:p w14:paraId="78FB52A2" w14:textId="77777777" w:rsidR="00D0711B" w:rsidRDefault="003863A6" w:rsidP="00956991">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0352A5">
        <w:rPr>
          <w:rFonts w:ascii="Georgia" w:hAnsi="Georgia" w:cs="Helvetica"/>
          <w:color w:val="000000" w:themeColor="text1"/>
          <w:sz w:val="24"/>
          <w:szCs w:val="24"/>
          <w:lang w:val="lv-LV" w:eastAsia="lv-LV"/>
        </w:rPr>
        <w:lastRenderedPageBreak/>
        <w:t>Labo Sajūtu Laboratorija telpās un nodarbībās/pasākumā ir pieļaujama fotografēšana, audio ierakstu veikšana vai video uzņemšana tikai ar iepriekšēju rakstisku Labo Sajūtu Laboratorijas admin</w:t>
      </w:r>
      <w:r w:rsidR="00D0711B">
        <w:rPr>
          <w:rFonts w:ascii="Georgia" w:hAnsi="Georgia" w:cs="Helvetica"/>
          <w:color w:val="000000" w:themeColor="text1"/>
          <w:sz w:val="24"/>
          <w:szCs w:val="24"/>
          <w:lang w:val="lv-LV" w:eastAsia="lv-LV"/>
        </w:rPr>
        <w:t>istrācijas atļauju, pretējā gadījumā šādu darbību veikšana ir aizliegt</w:t>
      </w:r>
      <w:r w:rsidR="00640FFC">
        <w:rPr>
          <w:rFonts w:ascii="Georgia" w:hAnsi="Georgia" w:cs="Helvetica"/>
          <w:color w:val="000000" w:themeColor="text1"/>
          <w:sz w:val="24"/>
          <w:szCs w:val="24"/>
          <w:lang w:val="lv-LV" w:eastAsia="lv-LV"/>
        </w:rPr>
        <w:t>a</w:t>
      </w:r>
      <w:r w:rsidR="00D0711B">
        <w:rPr>
          <w:rFonts w:ascii="Georgia" w:hAnsi="Georgia" w:cs="Helvetica"/>
          <w:color w:val="000000" w:themeColor="text1"/>
          <w:sz w:val="24"/>
          <w:szCs w:val="24"/>
          <w:lang w:val="lv-LV" w:eastAsia="lv-LV"/>
        </w:rPr>
        <w:t xml:space="preserve">. </w:t>
      </w:r>
    </w:p>
    <w:p w14:paraId="5C9E122D" w14:textId="77777777" w:rsidR="00640FFC" w:rsidRDefault="003863A6" w:rsidP="00956991">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0352A5">
        <w:rPr>
          <w:rFonts w:ascii="Georgia" w:hAnsi="Georgia" w:cs="Helvetica"/>
          <w:color w:val="000000" w:themeColor="text1"/>
          <w:sz w:val="24"/>
          <w:szCs w:val="24"/>
          <w:lang w:val="lv-LV" w:eastAsia="lv-LV"/>
        </w:rPr>
        <w:t>Labo Sajūtu Laboratorija telpās var tikt vadīti privāti treniņi vai nodarbības tikai ar rakstisku iepriekšēju Labo Sajūtu Laboratorijas atļauju</w:t>
      </w:r>
      <w:r w:rsidR="00640FFC">
        <w:rPr>
          <w:rFonts w:ascii="Georgia" w:hAnsi="Georgia" w:cs="Helvetica"/>
          <w:color w:val="000000" w:themeColor="text1"/>
          <w:sz w:val="24"/>
          <w:szCs w:val="24"/>
          <w:lang w:val="lv-LV" w:eastAsia="lv-LV"/>
        </w:rPr>
        <w:t xml:space="preserve">, pretējā gadījumā šādu darbību veikšana ir aizliegta. </w:t>
      </w:r>
    </w:p>
    <w:p w14:paraId="372C35F8" w14:textId="174D822D" w:rsidR="00956991" w:rsidRDefault="003863A6" w:rsidP="00956991">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956991">
        <w:rPr>
          <w:rFonts w:ascii="Georgia" w:hAnsi="Georgia" w:cs="Helvetica"/>
          <w:color w:val="000000" w:themeColor="text1"/>
          <w:sz w:val="24"/>
          <w:szCs w:val="24"/>
          <w:lang w:val="lv-LV" w:eastAsia="lv-LV"/>
        </w:rPr>
        <w:t>Labo Sajūtu Laboratorijai ir tiesības lūgt personas, kuras pēc Labo Sajūtu Laboratorijas pārstāvja ieskatiem jebkādā veidā traucē nodarbīb</w:t>
      </w:r>
      <w:r w:rsidR="001E4C76">
        <w:rPr>
          <w:rFonts w:ascii="Georgia" w:hAnsi="Georgia" w:cs="Helvetica"/>
          <w:color w:val="000000" w:themeColor="text1"/>
          <w:sz w:val="24"/>
          <w:szCs w:val="24"/>
          <w:lang w:val="lv-LV" w:eastAsia="lv-LV"/>
        </w:rPr>
        <w:t>as</w:t>
      </w:r>
      <w:r w:rsidR="00640FFC" w:rsidRPr="00956991">
        <w:rPr>
          <w:rFonts w:ascii="Georgia" w:hAnsi="Georgia" w:cs="Helvetica"/>
          <w:color w:val="000000" w:themeColor="text1"/>
          <w:sz w:val="24"/>
          <w:szCs w:val="24"/>
          <w:lang w:val="lv-LV" w:eastAsia="lv-LV"/>
        </w:rPr>
        <w:t>/pasākuma</w:t>
      </w:r>
      <w:r w:rsidRPr="00956991">
        <w:rPr>
          <w:rFonts w:ascii="Georgia" w:hAnsi="Georgia" w:cs="Helvetica"/>
          <w:color w:val="000000" w:themeColor="text1"/>
          <w:sz w:val="24"/>
          <w:szCs w:val="24"/>
          <w:lang w:val="lv-LV" w:eastAsia="lv-LV"/>
        </w:rPr>
        <w:t xml:space="preserve"> norisei vai citā veidā pārkāpj šos Noteikumus, atstāt nodarbību</w:t>
      </w:r>
      <w:r w:rsidR="00640FFC" w:rsidRPr="00956991">
        <w:rPr>
          <w:rFonts w:ascii="Georgia" w:hAnsi="Georgia" w:cs="Helvetica"/>
          <w:color w:val="000000" w:themeColor="text1"/>
          <w:sz w:val="24"/>
          <w:szCs w:val="24"/>
          <w:lang w:val="lv-LV" w:eastAsia="lv-LV"/>
        </w:rPr>
        <w:t>/pasākumu</w:t>
      </w:r>
      <w:r w:rsidRPr="00956991">
        <w:rPr>
          <w:rFonts w:ascii="Georgia" w:hAnsi="Georgia" w:cs="Helvetica"/>
          <w:color w:val="000000" w:themeColor="text1"/>
          <w:sz w:val="24"/>
          <w:szCs w:val="24"/>
          <w:lang w:val="lv-LV" w:eastAsia="lv-LV"/>
        </w:rPr>
        <w:t xml:space="preserve"> un/vai Labo Sajūtu Laboratoriju vai citas pasākuma norises telpas</w:t>
      </w:r>
      <w:r w:rsidR="005D472A" w:rsidRPr="00956991">
        <w:rPr>
          <w:rFonts w:ascii="Georgia" w:hAnsi="Georgia" w:cs="Helvetica"/>
          <w:color w:val="000000" w:themeColor="text1"/>
          <w:sz w:val="24"/>
          <w:szCs w:val="24"/>
          <w:lang w:val="lv-LV" w:eastAsia="lv-LV"/>
        </w:rPr>
        <w:t>. Ja iestājas šajā punktā minētais saistībā ar šo Noteikumu pārkāpšanu, samaksa par nodarbību un/vai</w:t>
      </w:r>
      <w:r w:rsidR="00956991" w:rsidRPr="00956991">
        <w:rPr>
          <w:rFonts w:ascii="Georgia" w:hAnsi="Georgia" w:cs="Helvetica"/>
          <w:color w:val="000000" w:themeColor="text1"/>
          <w:sz w:val="24"/>
          <w:szCs w:val="24"/>
          <w:lang w:val="lv-LV" w:eastAsia="lv-LV"/>
        </w:rPr>
        <w:t xml:space="preserve"> pasākumu </w:t>
      </w:r>
      <w:r w:rsidR="005D472A" w:rsidRPr="00956991">
        <w:rPr>
          <w:rFonts w:ascii="Georgia" w:hAnsi="Georgia" w:cs="Helvetica"/>
          <w:color w:val="000000" w:themeColor="text1"/>
          <w:sz w:val="24"/>
          <w:szCs w:val="24"/>
          <w:lang w:val="lv-LV" w:eastAsia="lv-LV"/>
        </w:rPr>
        <w:t>netiek atgriezta</w:t>
      </w:r>
      <w:r w:rsidR="00956991">
        <w:rPr>
          <w:rFonts w:ascii="Georgia" w:hAnsi="Georgia" w:cs="Helvetica"/>
          <w:color w:val="000000" w:themeColor="text1"/>
          <w:sz w:val="24"/>
          <w:szCs w:val="24"/>
          <w:lang w:val="lv-LV" w:eastAsia="lv-LV"/>
        </w:rPr>
        <w:t xml:space="preserve">. </w:t>
      </w:r>
    </w:p>
    <w:p w14:paraId="361F3AF8" w14:textId="715C68C8" w:rsidR="00956991" w:rsidRDefault="003863A6" w:rsidP="00956991">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956991">
        <w:rPr>
          <w:rFonts w:ascii="Georgia" w:hAnsi="Georgia" w:cs="Helvetica"/>
          <w:color w:val="000000" w:themeColor="text1"/>
          <w:sz w:val="24"/>
          <w:szCs w:val="24"/>
          <w:lang w:val="lv-LV" w:eastAsia="lv-LV"/>
        </w:rPr>
        <w:t>Ikkatr</w:t>
      </w:r>
      <w:r w:rsidR="00956991">
        <w:rPr>
          <w:rFonts w:ascii="Georgia" w:hAnsi="Georgia" w:cs="Helvetica"/>
          <w:color w:val="000000" w:themeColor="text1"/>
          <w:sz w:val="24"/>
          <w:szCs w:val="24"/>
          <w:lang w:val="lv-LV" w:eastAsia="lv-LV"/>
        </w:rPr>
        <w:t xml:space="preserve">am </w:t>
      </w:r>
      <w:r w:rsidRPr="00956991">
        <w:rPr>
          <w:rFonts w:ascii="Georgia" w:hAnsi="Georgia" w:cs="Helvetica"/>
          <w:color w:val="000000" w:themeColor="text1"/>
          <w:sz w:val="24"/>
          <w:szCs w:val="24"/>
          <w:lang w:val="lv-LV" w:eastAsia="lv-LV"/>
        </w:rPr>
        <w:t xml:space="preserve">apmeklētājam ir pienākums nodrošināt savu un savā pārziņā esošas nepilngadīgās personas personisko mantu drošību Labo Sajūtu Laboratorijas vai citās pasākuma telpās. Gadījumā, ja Labo Sajūtu Laboratorijā vai pasākuma telpās ārpus nodarbību norises </w:t>
      </w:r>
      <w:r w:rsidR="00A80B44">
        <w:rPr>
          <w:rFonts w:ascii="Georgia" w:hAnsi="Georgia" w:cs="Helvetica"/>
          <w:color w:val="000000" w:themeColor="text1"/>
          <w:sz w:val="24"/>
          <w:szCs w:val="24"/>
          <w:lang w:val="lv-LV" w:eastAsia="lv-LV"/>
        </w:rPr>
        <w:t xml:space="preserve">laika </w:t>
      </w:r>
      <w:r w:rsidRPr="00956991">
        <w:rPr>
          <w:rFonts w:ascii="Georgia" w:hAnsi="Georgia" w:cs="Helvetica"/>
          <w:color w:val="000000" w:themeColor="text1"/>
          <w:sz w:val="24"/>
          <w:szCs w:val="24"/>
          <w:lang w:val="lv-LV" w:eastAsia="lv-LV"/>
        </w:rPr>
        <w:t>tiks atrastas Labo Sajūtu Laboratorijai nezināmas izcelsmes mantas, minētā manta var tikt iznīcināta. Gadījumā, ja Labo Sajūtu Laboratorija spēs identificēt mantas īpašnieku, Labo Sajūtu Laboratorija, ja būs iespējams, sazināsies ar iespējamo īpašnieku un informēs par atradumu. Jebkurā gadījumā šādas mantas netiek turētas Labo Sajūtu Laboratorija telpās ilgāk kā 2 (divus) mēnešus un pēc šī perioda Labo Sajūtu Laboratorijai ir tiesības uzskatīt šādu mantu par pamestu un to iznīcināt. Neskatoties uz to, Labo Sajūtu Laboratorija nenodrošina minētās mantas drošību šajā periodā un atbildība par mantas zudumiem vai jebkāda veida bojājumiem pilnā apmērā saglabāj</w:t>
      </w:r>
      <w:r w:rsidR="00956991">
        <w:rPr>
          <w:rFonts w:ascii="Georgia" w:hAnsi="Georgia" w:cs="Helvetica"/>
          <w:color w:val="000000" w:themeColor="text1"/>
          <w:sz w:val="24"/>
          <w:szCs w:val="24"/>
          <w:lang w:val="lv-LV" w:eastAsia="lv-LV"/>
        </w:rPr>
        <w:t xml:space="preserve">as mantas īpašniekam. </w:t>
      </w:r>
    </w:p>
    <w:p w14:paraId="672607B2" w14:textId="05F34CE4" w:rsidR="0067205F" w:rsidRDefault="003863A6" w:rsidP="00B07054">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956991">
        <w:rPr>
          <w:rFonts w:ascii="Georgia" w:hAnsi="Georgia" w:cs="Helvetica"/>
          <w:color w:val="000000" w:themeColor="text1"/>
          <w:sz w:val="24"/>
          <w:szCs w:val="24"/>
          <w:lang w:val="lv-LV" w:eastAsia="lv-LV"/>
        </w:rPr>
        <w:t>Labo Sajūtu Laboratorija telpās drīkst atrasties tikai pakalpojumu saņēmēji pakalpojumu saņemšanas laikā. Nepiederošām personām vai tādām, kuras nesaņem Labo Sajūtu Laboratorija pakalpojumu aizliegts atrasties Labo Sajūtu Laboratorijas telpās</w:t>
      </w:r>
      <w:r w:rsidR="00956991">
        <w:rPr>
          <w:rFonts w:ascii="Georgia" w:hAnsi="Georgia" w:cs="Helvetica"/>
          <w:color w:val="000000" w:themeColor="text1"/>
          <w:sz w:val="24"/>
          <w:szCs w:val="24"/>
          <w:lang w:val="lv-LV" w:eastAsia="lv-LV"/>
        </w:rPr>
        <w:t>, izņemot, ja tās sagaida savā pārziņā esošu nepilngadīgu personu no nodarbībām</w:t>
      </w:r>
      <w:r w:rsidR="0067205F">
        <w:rPr>
          <w:rFonts w:ascii="Georgia" w:hAnsi="Georgia" w:cs="Helvetica"/>
          <w:color w:val="000000" w:themeColor="text1"/>
          <w:sz w:val="24"/>
          <w:szCs w:val="24"/>
          <w:lang w:val="lv-LV" w:eastAsia="lv-LV"/>
        </w:rPr>
        <w:t xml:space="preserve"> (jebkurā gadījumā </w:t>
      </w:r>
      <w:r w:rsidR="009D156F">
        <w:rPr>
          <w:rFonts w:ascii="Georgia" w:hAnsi="Georgia" w:cs="Helvetica"/>
          <w:color w:val="000000" w:themeColor="text1"/>
          <w:sz w:val="24"/>
          <w:szCs w:val="24"/>
          <w:lang w:val="lv-LV" w:eastAsia="lv-LV"/>
        </w:rPr>
        <w:t xml:space="preserve">– uzturoties </w:t>
      </w:r>
      <w:r w:rsidR="0067205F">
        <w:rPr>
          <w:rFonts w:ascii="Georgia" w:hAnsi="Georgia" w:cs="Helvetica"/>
          <w:color w:val="000000" w:themeColor="text1"/>
          <w:sz w:val="24"/>
          <w:szCs w:val="24"/>
          <w:lang w:val="lv-LV" w:eastAsia="lv-LV"/>
        </w:rPr>
        <w:t>tikai nodarbību laika periodu).</w:t>
      </w:r>
    </w:p>
    <w:p w14:paraId="39021C12" w14:textId="05F34929" w:rsidR="00F858CD" w:rsidRDefault="00702E33" w:rsidP="00B07054">
      <w:pPr>
        <w:pStyle w:val="ListParagraph"/>
        <w:numPr>
          <w:ilvl w:val="1"/>
          <w:numId w:val="38"/>
        </w:numPr>
        <w:tabs>
          <w:tab w:val="left" w:pos="0"/>
        </w:tabs>
        <w:jc w:val="both"/>
        <w:rPr>
          <w:rFonts w:ascii="Georgia" w:hAnsi="Georgia" w:cs="Helvetica"/>
          <w:color w:val="000000" w:themeColor="text1"/>
          <w:sz w:val="24"/>
          <w:szCs w:val="24"/>
          <w:lang w:val="lv-LV" w:eastAsia="lv-LV"/>
        </w:rPr>
      </w:pPr>
      <w:r>
        <w:rPr>
          <w:rFonts w:ascii="Georgia" w:hAnsi="Georgia" w:cs="Helvetica"/>
          <w:color w:val="000000" w:themeColor="text1"/>
          <w:sz w:val="24"/>
          <w:szCs w:val="24"/>
          <w:lang w:val="lv-LV" w:eastAsia="lv-LV"/>
        </w:rPr>
        <w:t>J</w:t>
      </w:r>
      <w:r w:rsidR="003863A6" w:rsidRPr="00956991">
        <w:rPr>
          <w:rFonts w:ascii="Georgia" w:hAnsi="Georgia" w:cs="Helvetica"/>
          <w:color w:val="000000" w:themeColor="text1"/>
          <w:sz w:val="24"/>
          <w:szCs w:val="24"/>
          <w:lang w:val="lv-LV" w:eastAsia="lv-LV"/>
        </w:rPr>
        <w:t>a uz nodarbību</w:t>
      </w:r>
      <w:r>
        <w:rPr>
          <w:rFonts w:ascii="Georgia" w:hAnsi="Georgia" w:cs="Helvetica"/>
          <w:color w:val="000000" w:themeColor="text1"/>
          <w:sz w:val="24"/>
          <w:szCs w:val="24"/>
          <w:lang w:val="lv-LV" w:eastAsia="lv-LV"/>
        </w:rPr>
        <w:t>/pasākumu</w:t>
      </w:r>
      <w:r w:rsidR="003863A6" w:rsidRPr="00956991">
        <w:rPr>
          <w:rFonts w:ascii="Georgia" w:hAnsi="Georgia" w:cs="Helvetica"/>
          <w:color w:val="000000" w:themeColor="text1"/>
          <w:sz w:val="24"/>
          <w:szCs w:val="24"/>
          <w:lang w:val="lv-LV" w:eastAsia="lv-LV"/>
        </w:rPr>
        <w:t xml:space="preserve"> ir ieradusies pilngadīga persona (pieaugušais) kopā ar nepilngadīgu personu (bērnu)</w:t>
      </w:r>
      <w:r w:rsidR="00E433CE">
        <w:rPr>
          <w:rFonts w:ascii="Georgia" w:hAnsi="Georgia" w:cs="Helvetica"/>
          <w:color w:val="000000" w:themeColor="text1"/>
          <w:sz w:val="24"/>
          <w:szCs w:val="24"/>
          <w:lang w:val="lv-LV" w:eastAsia="lv-LV"/>
        </w:rPr>
        <w:t xml:space="preserve"> vai nodarbībās</w:t>
      </w:r>
      <w:r>
        <w:rPr>
          <w:rFonts w:ascii="Georgia" w:hAnsi="Georgia" w:cs="Helvetica"/>
          <w:color w:val="000000" w:themeColor="text1"/>
          <w:sz w:val="24"/>
          <w:szCs w:val="24"/>
          <w:lang w:val="lv-LV" w:eastAsia="lv-LV"/>
        </w:rPr>
        <w:t>/pasākumā</w:t>
      </w:r>
      <w:r w:rsidR="00E433CE">
        <w:rPr>
          <w:rFonts w:ascii="Georgia" w:hAnsi="Georgia" w:cs="Helvetica"/>
          <w:color w:val="000000" w:themeColor="text1"/>
          <w:sz w:val="24"/>
          <w:szCs w:val="24"/>
          <w:lang w:val="lv-LV" w:eastAsia="lv-LV"/>
        </w:rPr>
        <w:t xml:space="preserve"> piedalās tikai nepilngadīga persona</w:t>
      </w:r>
      <w:r w:rsidR="003863A6" w:rsidRPr="00956991">
        <w:rPr>
          <w:rFonts w:ascii="Georgia" w:hAnsi="Georgia" w:cs="Helvetica"/>
          <w:color w:val="000000" w:themeColor="text1"/>
          <w:sz w:val="24"/>
          <w:szCs w:val="24"/>
          <w:lang w:val="lv-LV" w:eastAsia="lv-LV"/>
        </w:rPr>
        <w:t>, tādā gadījumā pilngadīgā persona</w:t>
      </w:r>
      <w:r w:rsidR="00E433CE">
        <w:rPr>
          <w:rFonts w:ascii="Georgia" w:hAnsi="Georgia" w:cs="Helvetica"/>
          <w:color w:val="000000" w:themeColor="text1"/>
          <w:sz w:val="24"/>
          <w:szCs w:val="24"/>
          <w:lang w:val="lv-LV" w:eastAsia="lv-LV"/>
        </w:rPr>
        <w:t>, kura ir likumiskais nepilngadīgās personas pārstāvis,</w:t>
      </w:r>
      <w:r w:rsidR="003863A6" w:rsidRPr="00956991">
        <w:rPr>
          <w:rFonts w:ascii="Georgia" w:hAnsi="Georgia" w:cs="Helvetica"/>
          <w:color w:val="000000" w:themeColor="text1"/>
          <w:sz w:val="24"/>
          <w:szCs w:val="24"/>
          <w:lang w:val="lv-LV" w:eastAsia="lv-LV"/>
        </w:rPr>
        <w:t xml:space="preserve"> ir pilnībā atbildīga par nepilngadīgo personu, tās uzvedību, šo Noteikumu ievērošanu un </w:t>
      </w:r>
      <w:r>
        <w:rPr>
          <w:rFonts w:ascii="Georgia" w:hAnsi="Georgia" w:cs="Helvetica"/>
          <w:color w:val="000000" w:themeColor="text1"/>
          <w:sz w:val="24"/>
          <w:szCs w:val="24"/>
          <w:lang w:val="lv-LV" w:eastAsia="lv-LV"/>
        </w:rPr>
        <w:t xml:space="preserve">personas </w:t>
      </w:r>
      <w:r w:rsidR="003863A6" w:rsidRPr="00956991">
        <w:rPr>
          <w:rFonts w:ascii="Georgia" w:hAnsi="Georgia" w:cs="Helvetica"/>
          <w:color w:val="000000" w:themeColor="text1"/>
          <w:sz w:val="24"/>
          <w:szCs w:val="24"/>
          <w:lang w:val="lv-LV" w:eastAsia="lv-LV"/>
        </w:rPr>
        <w:t>veselības stāvokli, kā arī tai ir pienākums nodrošināt, lai pastāvētu tiesisks pamats pavadīt nepilngadīgu personu (piemēram, pilngadīga persona ir nepilngadīgas personas likumiskais pārstāvis).</w:t>
      </w:r>
    </w:p>
    <w:p w14:paraId="20FBA14D" w14:textId="77777777" w:rsidR="00E02E2B" w:rsidRPr="00F858CD" w:rsidRDefault="00E02E2B" w:rsidP="00B07054">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F858CD">
        <w:rPr>
          <w:rFonts w:ascii="Georgia" w:hAnsi="Georgia" w:cs="Helvetica"/>
          <w:color w:val="000000" w:themeColor="text1"/>
          <w:sz w:val="24"/>
          <w:szCs w:val="24"/>
          <w:lang w:val="lv-LV" w:eastAsia="lv-LV"/>
        </w:rPr>
        <w:t>Atkarībā no nodarbības rakstura un/vai pasākuma vietas, apmeklētājiem var tikt lūgts ievērot vēl citus papildus noteikumus, par ko Labo Sajūtu Laboratorija pārstāvji Jūs informēs pirms nodarbības/pasākuma vai nodarbības/pasākuma laikā.</w:t>
      </w:r>
    </w:p>
    <w:p w14:paraId="7067DABD" w14:textId="77777777" w:rsidR="00CF220A" w:rsidRDefault="00CF220A" w:rsidP="00B07054">
      <w:pPr>
        <w:pStyle w:val="ListParagraph"/>
        <w:tabs>
          <w:tab w:val="left" w:pos="0"/>
        </w:tabs>
        <w:jc w:val="both"/>
        <w:rPr>
          <w:rFonts w:ascii="Georgia" w:hAnsi="Georgia" w:cs="Helvetica"/>
          <w:color w:val="000000" w:themeColor="text1"/>
          <w:sz w:val="24"/>
          <w:szCs w:val="24"/>
          <w:lang w:val="lv-LV" w:eastAsia="lv-LV"/>
        </w:rPr>
      </w:pPr>
    </w:p>
    <w:p w14:paraId="2BB801BF" w14:textId="77777777" w:rsidR="008E50B4" w:rsidRDefault="008E50B4" w:rsidP="00B07054">
      <w:pPr>
        <w:pStyle w:val="ListParagraph"/>
        <w:tabs>
          <w:tab w:val="left" w:pos="0"/>
        </w:tabs>
        <w:jc w:val="both"/>
        <w:rPr>
          <w:rFonts w:ascii="Georgia" w:hAnsi="Georgia" w:cs="Helvetica"/>
          <w:color w:val="000000" w:themeColor="text1"/>
          <w:sz w:val="24"/>
          <w:szCs w:val="24"/>
          <w:lang w:val="lv-LV" w:eastAsia="lv-LV"/>
        </w:rPr>
      </w:pPr>
    </w:p>
    <w:p w14:paraId="5B3F87B5" w14:textId="77777777" w:rsidR="00F858CD" w:rsidRPr="008E50B4" w:rsidRDefault="003863A6" w:rsidP="00B07054">
      <w:pPr>
        <w:pStyle w:val="ListParagraph"/>
        <w:numPr>
          <w:ilvl w:val="0"/>
          <w:numId w:val="38"/>
        </w:numPr>
        <w:tabs>
          <w:tab w:val="left" w:pos="0"/>
        </w:tabs>
        <w:jc w:val="both"/>
        <w:rPr>
          <w:rFonts w:ascii="Georgia" w:hAnsi="Georgia" w:cs="Helvetica"/>
          <w:color w:val="000000" w:themeColor="text1"/>
          <w:sz w:val="24"/>
          <w:szCs w:val="24"/>
          <w:lang w:val="lv-LV" w:eastAsia="lv-LV"/>
        </w:rPr>
      </w:pPr>
      <w:r w:rsidRPr="00F858CD">
        <w:rPr>
          <w:rFonts w:ascii="Georgia" w:hAnsi="Georgia" w:cs="Helvetica"/>
          <w:b/>
          <w:color w:val="000000" w:themeColor="text1"/>
          <w:sz w:val="24"/>
          <w:szCs w:val="24"/>
          <w:lang w:val="lv-LV" w:eastAsia="lv-LV"/>
        </w:rPr>
        <w:lastRenderedPageBreak/>
        <w:t>Veselības stāvoklis, prasības un atbildība.</w:t>
      </w:r>
    </w:p>
    <w:p w14:paraId="0FC84101" w14:textId="77777777" w:rsidR="008E50B4" w:rsidRPr="00CF220A" w:rsidRDefault="008E50B4" w:rsidP="008E50B4">
      <w:pPr>
        <w:pStyle w:val="ListParagraph"/>
        <w:tabs>
          <w:tab w:val="left" w:pos="0"/>
        </w:tabs>
        <w:ind w:left="360"/>
        <w:jc w:val="both"/>
        <w:rPr>
          <w:rFonts w:ascii="Georgia" w:hAnsi="Georgia" w:cs="Helvetica"/>
          <w:color w:val="000000" w:themeColor="text1"/>
          <w:sz w:val="24"/>
          <w:szCs w:val="24"/>
          <w:lang w:val="lv-LV" w:eastAsia="lv-LV"/>
        </w:rPr>
      </w:pPr>
    </w:p>
    <w:p w14:paraId="30249F1C" w14:textId="40B0445F" w:rsidR="00CF220A" w:rsidRDefault="003863A6" w:rsidP="00B07054">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F858CD">
        <w:rPr>
          <w:rFonts w:ascii="Georgia" w:hAnsi="Georgia" w:cs="Helvetica"/>
          <w:color w:val="000000" w:themeColor="text1"/>
          <w:sz w:val="24"/>
          <w:szCs w:val="24"/>
          <w:lang w:val="lv-LV" w:eastAsia="lv-LV"/>
        </w:rPr>
        <w:t xml:space="preserve">Katrs apmeklētājs pats </w:t>
      </w:r>
      <w:r w:rsidR="00E02E2B" w:rsidRPr="00F858CD">
        <w:rPr>
          <w:rFonts w:ascii="Georgia" w:hAnsi="Georgia" w:cs="Helvetica"/>
          <w:color w:val="000000" w:themeColor="text1"/>
          <w:sz w:val="24"/>
          <w:szCs w:val="24"/>
          <w:lang w:val="lv-LV" w:eastAsia="lv-LV"/>
        </w:rPr>
        <w:t xml:space="preserve">ir </w:t>
      </w:r>
      <w:r w:rsidRPr="00F858CD">
        <w:rPr>
          <w:rFonts w:ascii="Georgia" w:hAnsi="Georgia" w:cs="Helvetica"/>
          <w:color w:val="000000" w:themeColor="text1"/>
          <w:sz w:val="24"/>
          <w:szCs w:val="24"/>
          <w:lang w:val="lv-LV" w:eastAsia="lv-LV"/>
        </w:rPr>
        <w:t xml:space="preserve">atbildīgs par savu veselības stāvokli un tā gatavību nodarbības/pasākuma rakstura aktivitātēm. Savukārt pilngadīgā persona ir atbildīga par </w:t>
      </w:r>
      <w:r w:rsidR="00CF220A">
        <w:rPr>
          <w:rFonts w:ascii="Georgia" w:hAnsi="Georgia" w:cs="Helvetica"/>
          <w:color w:val="000000" w:themeColor="text1"/>
          <w:sz w:val="24"/>
          <w:szCs w:val="24"/>
          <w:lang w:val="lv-LV" w:eastAsia="lv-LV"/>
        </w:rPr>
        <w:t xml:space="preserve">tās pārziņā esošas </w:t>
      </w:r>
      <w:r w:rsidRPr="00F858CD">
        <w:rPr>
          <w:rFonts w:ascii="Georgia" w:hAnsi="Georgia" w:cs="Helvetica"/>
          <w:color w:val="000000" w:themeColor="text1"/>
          <w:sz w:val="24"/>
          <w:szCs w:val="24"/>
          <w:lang w:val="lv-LV" w:eastAsia="lv-LV"/>
        </w:rPr>
        <w:t>nepilngadīgas personas veselības stāvokli un gatavību nodarbību</w:t>
      </w:r>
      <w:r w:rsidR="00CF220A">
        <w:rPr>
          <w:rFonts w:ascii="Georgia" w:hAnsi="Georgia" w:cs="Helvetica"/>
          <w:color w:val="000000" w:themeColor="text1"/>
          <w:sz w:val="24"/>
          <w:szCs w:val="24"/>
          <w:lang w:val="lv-LV" w:eastAsia="lv-LV"/>
        </w:rPr>
        <w:t>/pasākuma</w:t>
      </w:r>
      <w:r w:rsidRPr="00F858CD">
        <w:rPr>
          <w:rFonts w:ascii="Georgia" w:hAnsi="Georgia" w:cs="Helvetica"/>
          <w:color w:val="000000" w:themeColor="text1"/>
          <w:sz w:val="24"/>
          <w:szCs w:val="24"/>
          <w:lang w:val="lv-LV" w:eastAsia="lv-LV"/>
        </w:rPr>
        <w:t xml:space="preserve"> rakstura</w:t>
      </w:r>
      <w:r w:rsidR="00702E33">
        <w:rPr>
          <w:rFonts w:ascii="Georgia" w:hAnsi="Georgia" w:cs="Helvetica"/>
          <w:color w:val="000000" w:themeColor="text1"/>
          <w:sz w:val="24"/>
          <w:szCs w:val="24"/>
          <w:lang w:val="lv-LV" w:eastAsia="lv-LV"/>
        </w:rPr>
        <w:t xml:space="preserve"> aktivitātēm</w:t>
      </w:r>
      <w:r w:rsidRPr="00F858CD">
        <w:rPr>
          <w:rFonts w:ascii="Georgia" w:hAnsi="Georgia" w:cs="Helvetica"/>
          <w:color w:val="000000" w:themeColor="text1"/>
          <w:sz w:val="24"/>
          <w:szCs w:val="24"/>
          <w:lang w:val="lv-LV" w:eastAsia="lv-LV"/>
        </w:rPr>
        <w:t xml:space="preserve">. </w:t>
      </w:r>
      <w:r w:rsidR="00A72826">
        <w:rPr>
          <w:rFonts w:ascii="Georgia" w:hAnsi="Georgia" w:cs="Helvetica"/>
          <w:color w:val="000000" w:themeColor="text1"/>
          <w:sz w:val="24"/>
          <w:szCs w:val="24"/>
          <w:lang w:val="lv-LV" w:eastAsia="lv-LV"/>
        </w:rPr>
        <w:t xml:space="preserve">Tādēļ aicinām rūpīgi iepazīties ar nodarbību un pakalpojumu apraksta pirms pakalpojuma saņemšanas. </w:t>
      </w:r>
      <w:r w:rsidRPr="00F858CD">
        <w:rPr>
          <w:rFonts w:ascii="Georgia" w:hAnsi="Georgia" w:cs="Helvetica"/>
          <w:color w:val="000000" w:themeColor="text1"/>
          <w:sz w:val="24"/>
          <w:szCs w:val="24"/>
          <w:lang w:val="lv-LV" w:eastAsia="lv-LV"/>
        </w:rPr>
        <w:t xml:space="preserve">Gadījumā, ja Jūs nezināt, vai Jūsu vai Jūsu pārziņā esošas nepilngadīgas personas veselības stāvoklis </w:t>
      </w:r>
      <w:r w:rsidR="00CF220A">
        <w:rPr>
          <w:rFonts w:ascii="Georgia" w:hAnsi="Georgia" w:cs="Helvetica"/>
          <w:color w:val="000000" w:themeColor="text1"/>
          <w:sz w:val="24"/>
          <w:szCs w:val="24"/>
          <w:lang w:val="lv-LV" w:eastAsia="lv-LV"/>
        </w:rPr>
        <w:t>ir piemērots noteikt</w:t>
      </w:r>
      <w:r w:rsidR="00702E33">
        <w:rPr>
          <w:rFonts w:ascii="Georgia" w:hAnsi="Georgia" w:cs="Helvetica"/>
          <w:color w:val="000000" w:themeColor="text1"/>
          <w:sz w:val="24"/>
          <w:szCs w:val="24"/>
          <w:lang w:val="lv-LV" w:eastAsia="lv-LV"/>
        </w:rPr>
        <w:t>as</w:t>
      </w:r>
      <w:r w:rsidR="00CF220A">
        <w:rPr>
          <w:rFonts w:ascii="Georgia" w:hAnsi="Georgia" w:cs="Helvetica"/>
          <w:color w:val="000000" w:themeColor="text1"/>
          <w:sz w:val="24"/>
          <w:szCs w:val="24"/>
          <w:lang w:val="lv-LV" w:eastAsia="lv-LV"/>
        </w:rPr>
        <w:t xml:space="preserve"> nodarbīb</w:t>
      </w:r>
      <w:r w:rsidR="00702E33">
        <w:rPr>
          <w:rFonts w:ascii="Georgia" w:hAnsi="Georgia" w:cs="Helvetica"/>
          <w:color w:val="000000" w:themeColor="text1"/>
          <w:sz w:val="24"/>
          <w:szCs w:val="24"/>
          <w:lang w:val="lv-LV" w:eastAsia="lv-LV"/>
        </w:rPr>
        <w:t>as</w:t>
      </w:r>
      <w:r w:rsidR="00CF220A">
        <w:rPr>
          <w:rFonts w:ascii="Georgia" w:hAnsi="Georgia" w:cs="Helvetica"/>
          <w:color w:val="000000" w:themeColor="text1"/>
          <w:sz w:val="24"/>
          <w:szCs w:val="24"/>
          <w:lang w:val="lv-LV" w:eastAsia="lv-LV"/>
        </w:rPr>
        <w:t xml:space="preserve">/pasākumu </w:t>
      </w:r>
      <w:r w:rsidRPr="00F858CD">
        <w:rPr>
          <w:rFonts w:ascii="Georgia" w:hAnsi="Georgia" w:cs="Helvetica"/>
          <w:color w:val="000000" w:themeColor="text1"/>
          <w:sz w:val="24"/>
          <w:szCs w:val="24"/>
          <w:lang w:val="lv-LV" w:eastAsia="lv-LV"/>
        </w:rPr>
        <w:t>apmeklēšanai, noteikti pirms nodarbību</w:t>
      </w:r>
      <w:r w:rsidR="00CF220A">
        <w:rPr>
          <w:rFonts w:ascii="Georgia" w:hAnsi="Georgia" w:cs="Helvetica"/>
          <w:color w:val="000000" w:themeColor="text1"/>
          <w:sz w:val="24"/>
          <w:szCs w:val="24"/>
          <w:lang w:val="lv-LV" w:eastAsia="lv-LV"/>
        </w:rPr>
        <w:t>/pasākuma</w:t>
      </w:r>
      <w:r w:rsidRPr="00F858CD">
        <w:rPr>
          <w:rFonts w:ascii="Georgia" w:hAnsi="Georgia" w:cs="Helvetica"/>
          <w:color w:val="000000" w:themeColor="text1"/>
          <w:sz w:val="24"/>
          <w:szCs w:val="24"/>
          <w:lang w:val="lv-LV" w:eastAsia="lv-LV"/>
        </w:rPr>
        <w:t xml:space="preserve"> apmeklēšanas vērsieties pie sava ārsta. </w:t>
      </w:r>
    </w:p>
    <w:p w14:paraId="07F8CD84" w14:textId="77777777" w:rsidR="00CF220A" w:rsidRDefault="003863A6" w:rsidP="00B07054">
      <w:pPr>
        <w:pStyle w:val="ListParagraph"/>
        <w:numPr>
          <w:ilvl w:val="1"/>
          <w:numId w:val="38"/>
        </w:numPr>
        <w:tabs>
          <w:tab w:val="left" w:pos="0"/>
        </w:tabs>
        <w:jc w:val="both"/>
        <w:rPr>
          <w:rFonts w:ascii="Georgia" w:hAnsi="Georgia" w:cs="Helvetica"/>
          <w:color w:val="000000" w:themeColor="text1"/>
          <w:sz w:val="24"/>
          <w:szCs w:val="24"/>
          <w:lang w:val="lv-LV" w:eastAsia="lv-LV"/>
        </w:rPr>
      </w:pPr>
      <w:proofErr w:type="spellStart"/>
      <w:r w:rsidRPr="00B61ED8">
        <w:rPr>
          <w:rFonts w:ascii="Georgia" w:hAnsi="Georgia" w:cs="Helvetica"/>
          <w:color w:val="000000" w:themeColor="text1"/>
          <w:sz w:val="24"/>
          <w:szCs w:val="24"/>
          <w:lang w:val="lv-LV" w:eastAsia="lv-LV"/>
        </w:rPr>
        <w:t>Jogas</w:t>
      </w:r>
      <w:proofErr w:type="spellEnd"/>
      <w:r w:rsidRPr="00B61ED8">
        <w:rPr>
          <w:rFonts w:ascii="Georgia" w:hAnsi="Georgia" w:cs="Helvetica"/>
          <w:color w:val="000000" w:themeColor="text1"/>
          <w:sz w:val="24"/>
          <w:szCs w:val="24"/>
          <w:lang w:val="lv-LV" w:eastAsia="lv-LV"/>
        </w:rPr>
        <w:t xml:space="preserve"> nodarbības drīkst apmeklēt tikai </w:t>
      </w:r>
      <w:r w:rsidR="00CF220A" w:rsidRPr="00B61ED8">
        <w:rPr>
          <w:rFonts w:ascii="Georgia" w:hAnsi="Georgia" w:cs="Helvetica"/>
          <w:color w:val="000000" w:themeColor="text1"/>
          <w:sz w:val="24"/>
          <w:szCs w:val="24"/>
          <w:lang w:val="lv-LV" w:eastAsia="lv-LV"/>
        </w:rPr>
        <w:t>fiziski vesels cilvēks,</w:t>
      </w:r>
      <w:r w:rsidRPr="00B61ED8">
        <w:rPr>
          <w:rFonts w:ascii="Georgia" w:hAnsi="Georgia" w:cs="Helvetica"/>
          <w:color w:val="000000" w:themeColor="text1"/>
          <w:sz w:val="24"/>
          <w:szCs w:val="24"/>
          <w:lang w:val="lv-LV" w:eastAsia="lv-LV"/>
        </w:rPr>
        <w:t xml:space="preserve"> savukārt, </w:t>
      </w:r>
      <w:proofErr w:type="spellStart"/>
      <w:r w:rsidRPr="00B61ED8">
        <w:rPr>
          <w:rFonts w:ascii="Georgia" w:hAnsi="Georgia" w:cs="Helvetica"/>
          <w:color w:val="000000" w:themeColor="text1"/>
          <w:sz w:val="24"/>
          <w:szCs w:val="24"/>
          <w:lang w:val="lv-LV" w:eastAsia="lv-LV"/>
        </w:rPr>
        <w:t>apzinātības</w:t>
      </w:r>
      <w:proofErr w:type="spellEnd"/>
      <w:r w:rsidRPr="00B61ED8">
        <w:rPr>
          <w:rFonts w:ascii="Georgia" w:hAnsi="Georgia" w:cs="Helvetica"/>
          <w:color w:val="000000" w:themeColor="text1"/>
          <w:sz w:val="24"/>
          <w:szCs w:val="24"/>
          <w:lang w:val="lv-LV" w:eastAsia="lv-LV"/>
        </w:rPr>
        <w:t>/meditācijas nodarbības var apmeklēt tikai garīgi vesels</w:t>
      </w:r>
      <w:r w:rsidR="00CF220A" w:rsidRPr="00B61ED8">
        <w:rPr>
          <w:rFonts w:ascii="Georgia" w:hAnsi="Georgia" w:cs="Helvetica"/>
          <w:color w:val="000000" w:themeColor="text1"/>
          <w:sz w:val="24"/>
          <w:szCs w:val="24"/>
          <w:lang w:val="lv-LV" w:eastAsia="lv-LV"/>
        </w:rPr>
        <w:t xml:space="preserve"> cilvēks</w:t>
      </w:r>
      <w:r w:rsidR="00CF220A">
        <w:rPr>
          <w:rFonts w:ascii="Georgia" w:hAnsi="Georgia" w:cs="Helvetica"/>
          <w:color w:val="000000" w:themeColor="text1"/>
          <w:sz w:val="24"/>
          <w:szCs w:val="24"/>
          <w:lang w:val="lv-LV" w:eastAsia="lv-LV"/>
        </w:rPr>
        <w:t xml:space="preserve">. </w:t>
      </w:r>
      <w:r w:rsidRPr="00F858CD">
        <w:rPr>
          <w:rFonts w:ascii="Georgia" w:hAnsi="Georgia" w:cs="Helvetica"/>
          <w:color w:val="000000" w:themeColor="text1"/>
          <w:sz w:val="24"/>
          <w:szCs w:val="24"/>
          <w:lang w:val="lv-LV" w:eastAsia="lv-LV"/>
        </w:rPr>
        <w:t>Piemēram, gadījumā, ja cilvēkam ir depresija, atsevišķas meditācijas prakses var negatīvi ietekmēt personas stāvokli, tādēļ aicinām atturēties no šādām praksēm depresijas gadījumā. Savukārt, karsto jogu drīkst apmeklēt vesels cilvēks, kuram, piemēram, nav ter</w:t>
      </w:r>
      <w:r w:rsidR="00CF220A">
        <w:rPr>
          <w:rFonts w:ascii="Georgia" w:hAnsi="Georgia" w:cs="Helvetica"/>
          <w:color w:val="000000" w:themeColor="text1"/>
          <w:sz w:val="24"/>
          <w:szCs w:val="24"/>
          <w:lang w:val="lv-LV" w:eastAsia="lv-LV"/>
        </w:rPr>
        <w:t xml:space="preserve">moregulācijas traucējumi. </w:t>
      </w:r>
    </w:p>
    <w:p w14:paraId="6EF0FA58" w14:textId="0E1788D9" w:rsidR="00E02E2B" w:rsidRDefault="003863A6" w:rsidP="00B61ED8">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F858CD">
        <w:rPr>
          <w:rFonts w:ascii="Georgia" w:hAnsi="Georgia" w:cs="Helvetica"/>
          <w:color w:val="000000" w:themeColor="text1"/>
          <w:sz w:val="24"/>
          <w:szCs w:val="24"/>
          <w:lang w:val="lv-LV" w:eastAsia="lv-LV"/>
        </w:rPr>
        <w:t>Nodarbību laikā pasniedzējs/treneris sniegs norādījumus par vingrojumu izpildes pareizu tehniku, tomēr jebkurā gadījumā nodarbību apmeklētājs pats ir atbildīgs par savu veselības stāvokli nodarbības laikā un vingrojumu pareizu izpildi. Labo Sajūtu Laboratorija neuzņemas atbildību par jebkāda veida traumām, kuras apmeklētājs ir guvis nodarbības laikā. Labo Sajūtu Laboratorija nodrošina profesionālu un pieredzējušu pasniedzēju/treneru vad</w:t>
      </w:r>
      <w:r w:rsidR="00CF220A">
        <w:rPr>
          <w:rFonts w:ascii="Georgia" w:hAnsi="Georgia" w:cs="Helvetica"/>
          <w:color w:val="000000" w:themeColor="text1"/>
          <w:sz w:val="24"/>
          <w:szCs w:val="24"/>
          <w:lang w:val="lv-LV" w:eastAsia="lv-LV"/>
        </w:rPr>
        <w:t>ībā sniegtu nodarbību vai citu pak</w:t>
      </w:r>
      <w:r w:rsidRPr="00F858CD">
        <w:rPr>
          <w:rFonts w:ascii="Georgia" w:hAnsi="Georgia" w:cs="Helvetica"/>
          <w:color w:val="000000" w:themeColor="text1"/>
          <w:sz w:val="24"/>
          <w:szCs w:val="24"/>
          <w:lang w:val="lv-LV" w:eastAsia="lv-LV"/>
        </w:rPr>
        <w:t xml:space="preserve">alpojumu. Tomēr tikai katrs apmeklētājs pats vislabāk </w:t>
      </w:r>
      <w:r w:rsidR="00C84E6A">
        <w:rPr>
          <w:rFonts w:ascii="Georgia" w:hAnsi="Georgia" w:cs="Helvetica"/>
          <w:color w:val="000000" w:themeColor="text1"/>
          <w:sz w:val="24"/>
          <w:szCs w:val="24"/>
          <w:lang w:val="lv-LV" w:eastAsia="lv-LV"/>
        </w:rPr>
        <w:t>pār</w:t>
      </w:r>
      <w:r w:rsidRPr="00F858CD">
        <w:rPr>
          <w:rFonts w:ascii="Georgia" w:hAnsi="Georgia" w:cs="Helvetica"/>
          <w:color w:val="000000" w:themeColor="text1"/>
          <w:sz w:val="24"/>
          <w:szCs w:val="24"/>
          <w:lang w:val="lv-LV" w:eastAsia="lv-LV"/>
        </w:rPr>
        <w:t xml:space="preserve">zina </w:t>
      </w:r>
      <w:r w:rsidR="00C84E6A">
        <w:rPr>
          <w:rFonts w:ascii="Georgia" w:hAnsi="Georgia" w:cs="Helvetica"/>
          <w:color w:val="000000" w:themeColor="text1"/>
          <w:sz w:val="24"/>
          <w:szCs w:val="24"/>
          <w:lang w:val="lv-LV" w:eastAsia="lv-LV"/>
        </w:rPr>
        <w:t>savu veselības stāvokli</w:t>
      </w:r>
      <w:r w:rsidRPr="00F858CD">
        <w:rPr>
          <w:rFonts w:ascii="Georgia" w:hAnsi="Georgia" w:cs="Helvetica"/>
          <w:color w:val="000000" w:themeColor="text1"/>
          <w:sz w:val="24"/>
          <w:szCs w:val="24"/>
          <w:lang w:val="lv-LV" w:eastAsia="lv-LV"/>
        </w:rPr>
        <w:t>, gatavīb</w:t>
      </w:r>
      <w:r w:rsidR="00C84E6A">
        <w:rPr>
          <w:rFonts w:ascii="Georgia" w:hAnsi="Georgia" w:cs="Helvetica"/>
          <w:color w:val="000000" w:themeColor="text1"/>
          <w:sz w:val="24"/>
          <w:szCs w:val="24"/>
          <w:lang w:val="lv-LV" w:eastAsia="lv-LV"/>
        </w:rPr>
        <w:t>u</w:t>
      </w:r>
      <w:r w:rsidRPr="00F858CD">
        <w:rPr>
          <w:rFonts w:ascii="Georgia" w:hAnsi="Georgia" w:cs="Helvetica"/>
          <w:color w:val="000000" w:themeColor="text1"/>
          <w:sz w:val="24"/>
          <w:szCs w:val="24"/>
          <w:lang w:val="lv-LV" w:eastAsia="lv-LV"/>
        </w:rPr>
        <w:t xml:space="preserve"> </w:t>
      </w:r>
      <w:r w:rsidR="00C84E6A">
        <w:rPr>
          <w:rFonts w:ascii="Georgia" w:hAnsi="Georgia" w:cs="Helvetica"/>
          <w:color w:val="000000" w:themeColor="text1"/>
          <w:sz w:val="24"/>
          <w:szCs w:val="24"/>
          <w:lang w:val="lv-LV" w:eastAsia="lv-LV"/>
        </w:rPr>
        <w:t xml:space="preserve">un spēju </w:t>
      </w:r>
      <w:r w:rsidRPr="00F858CD">
        <w:rPr>
          <w:rFonts w:ascii="Georgia" w:hAnsi="Georgia" w:cs="Helvetica"/>
          <w:color w:val="000000" w:themeColor="text1"/>
          <w:sz w:val="24"/>
          <w:szCs w:val="24"/>
          <w:lang w:val="lv-LV" w:eastAsia="lv-LV"/>
        </w:rPr>
        <w:t xml:space="preserve">izpildīt noteiktus vingrinājumus, tādēļ aicinām ar rūpību </w:t>
      </w:r>
      <w:r w:rsidR="0077092B">
        <w:rPr>
          <w:rFonts w:ascii="Georgia" w:hAnsi="Georgia" w:cs="Helvetica"/>
          <w:color w:val="000000" w:themeColor="text1"/>
          <w:sz w:val="24"/>
          <w:szCs w:val="24"/>
          <w:lang w:val="lv-LV" w:eastAsia="lv-LV"/>
        </w:rPr>
        <w:t>izvērtēt savu veselības stāvokli pirms nodarbības/pasākuma apmeklēšanas un pieteikšanās</w:t>
      </w:r>
      <w:r w:rsidR="00E02E2B">
        <w:rPr>
          <w:rFonts w:ascii="Georgia" w:hAnsi="Georgia" w:cs="Helvetica"/>
          <w:color w:val="000000" w:themeColor="text1"/>
          <w:sz w:val="24"/>
          <w:szCs w:val="24"/>
          <w:lang w:val="lv-LV" w:eastAsia="lv-LV"/>
        </w:rPr>
        <w:t xml:space="preserve">. </w:t>
      </w:r>
      <w:r w:rsidR="0077092B">
        <w:rPr>
          <w:rFonts w:ascii="Georgia" w:hAnsi="Georgia" w:cs="Helvetica"/>
          <w:color w:val="000000" w:themeColor="text1"/>
          <w:sz w:val="24"/>
          <w:szCs w:val="24"/>
          <w:lang w:val="lv-LV" w:eastAsia="lv-LV"/>
        </w:rPr>
        <w:t>Gadījumā, ja apmeklētājs ir nepilngadīga persona, šajā punktā noteiktais pienākums un atbildība ir šīs personas likumiskajam pārstāvim.</w:t>
      </w:r>
    </w:p>
    <w:p w14:paraId="2DC1076B" w14:textId="77777777" w:rsidR="00E02E2B" w:rsidRDefault="003863A6" w:rsidP="00B61ED8">
      <w:pPr>
        <w:pStyle w:val="ListParagraph"/>
        <w:numPr>
          <w:ilvl w:val="1"/>
          <w:numId w:val="38"/>
        </w:numPr>
        <w:tabs>
          <w:tab w:val="left" w:pos="0"/>
        </w:tabs>
        <w:jc w:val="both"/>
        <w:rPr>
          <w:rFonts w:ascii="Georgia" w:hAnsi="Georgia" w:cs="Helvetica"/>
          <w:color w:val="000000" w:themeColor="text1"/>
          <w:sz w:val="24"/>
          <w:szCs w:val="24"/>
          <w:lang w:val="lv-LV" w:eastAsia="lv-LV"/>
        </w:rPr>
      </w:pPr>
      <w:r w:rsidRPr="00F858CD">
        <w:rPr>
          <w:rFonts w:ascii="Georgia" w:hAnsi="Georgia" w:cs="Helvetica"/>
          <w:color w:val="000000" w:themeColor="text1"/>
          <w:sz w:val="24"/>
          <w:szCs w:val="24"/>
          <w:lang w:val="lv-LV" w:eastAsia="lv-LV"/>
        </w:rPr>
        <w:t>Nodarbības apmeklētājam ir aizliegts apmeklēt nodarbības slimības gadījumā, kā arī pilngadīga personai ir pienākums nodrošināt, ka nepilngadīga persona slimības gadījumā neapmeklē nodarbību un/vai pasākumu. Šādā gadījumā apmeklētājam pēc iespējas ātrāk pirms nodarbības ir pienākums informēt Labo Sajūtu Laboratoriju par nodar</w:t>
      </w:r>
      <w:r w:rsidR="00E02E2B">
        <w:rPr>
          <w:rFonts w:ascii="Georgia" w:hAnsi="Georgia" w:cs="Helvetica"/>
          <w:color w:val="000000" w:themeColor="text1"/>
          <w:sz w:val="24"/>
          <w:szCs w:val="24"/>
          <w:lang w:val="lv-LV" w:eastAsia="lv-LV"/>
        </w:rPr>
        <w:t xml:space="preserve">bības neapmeklēšanu. </w:t>
      </w:r>
    </w:p>
    <w:p w14:paraId="61465AAD" w14:textId="77777777" w:rsidR="007C6182" w:rsidRPr="00E02E2B" w:rsidRDefault="00E02E2B" w:rsidP="00B61ED8">
      <w:pPr>
        <w:pStyle w:val="ListParagraph"/>
        <w:numPr>
          <w:ilvl w:val="1"/>
          <w:numId w:val="38"/>
        </w:numPr>
        <w:ind w:right="90"/>
        <w:jc w:val="both"/>
        <w:rPr>
          <w:rFonts w:ascii="Georgia" w:hAnsi="Georgia" w:cs="Times New Roman"/>
          <w:sz w:val="24"/>
          <w:szCs w:val="24"/>
          <w:lang w:val="lv-LV"/>
        </w:rPr>
      </w:pPr>
      <w:r w:rsidRPr="00E02E2B">
        <w:rPr>
          <w:rFonts w:ascii="Georgia" w:hAnsi="Georgia" w:cs="Helvetica"/>
          <w:color w:val="000000" w:themeColor="text1"/>
          <w:sz w:val="24"/>
          <w:szCs w:val="24"/>
          <w:lang w:val="lv-LV" w:eastAsia="lv-LV"/>
        </w:rPr>
        <w:t xml:space="preserve">Gadījumā, ja persona ir ieradusies uz nodarbību/pasākumu, Labo Sajūtu Laboratorija var paļauties, ka minētā persona ir vesela un tās veselības stāvoklis atļauj dalību minētajā aktivitātē. Pretējā gadījumā aicinām atturēties no nodarbības/pasākuma apmeklēšanas. </w:t>
      </w:r>
    </w:p>
    <w:p w14:paraId="631191A3" w14:textId="6A1F0131" w:rsidR="00E02E2B" w:rsidRPr="0077092B" w:rsidRDefault="00E02E2B" w:rsidP="00B61ED8">
      <w:pPr>
        <w:pStyle w:val="ListParagraph"/>
        <w:numPr>
          <w:ilvl w:val="1"/>
          <w:numId w:val="38"/>
        </w:numPr>
        <w:ind w:right="90"/>
        <w:jc w:val="both"/>
        <w:rPr>
          <w:rFonts w:ascii="Georgia" w:hAnsi="Georgia" w:cs="Times New Roman"/>
          <w:sz w:val="24"/>
          <w:szCs w:val="24"/>
          <w:lang w:val="lv-LV"/>
        </w:rPr>
      </w:pPr>
      <w:r>
        <w:rPr>
          <w:rFonts w:ascii="Georgia" w:hAnsi="Georgia" w:cs="Helvetica"/>
          <w:color w:val="000000" w:themeColor="text1"/>
          <w:sz w:val="24"/>
          <w:szCs w:val="24"/>
          <w:lang w:val="lv-LV" w:eastAsia="lv-LV"/>
        </w:rPr>
        <w:t>Gadījumā, ja</w:t>
      </w:r>
      <w:r w:rsidR="00E433CE">
        <w:rPr>
          <w:rFonts w:ascii="Georgia" w:hAnsi="Georgia" w:cs="Helvetica"/>
          <w:color w:val="000000" w:themeColor="text1"/>
          <w:sz w:val="24"/>
          <w:szCs w:val="24"/>
          <w:lang w:val="lv-LV" w:eastAsia="lv-LV"/>
        </w:rPr>
        <w:t xml:space="preserve"> tiek izmantots pakalpojums, kura ietvaros tiek piedāvāta iespēja nodrošināt bērna pieskatīšanu laikā, kamēr bērna vecāks piedalās nodarbībās, tādā gadījumā bērna vecākam ir jānodrošina, lai bērns ir piln</w:t>
      </w:r>
      <w:r w:rsidR="0077092B">
        <w:rPr>
          <w:rFonts w:ascii="Georgia" w:hAnsi="Georgia" w:cs="Helvetica"/>
          <w:color w:val="000000" w:themeColor="text1"/>
          <w:sz w:val="24"/>
          <w:szCs w:val="24"/>
          <w:lang w:val="lv-LV" w:eastAsia="lv-LV"/>
        </w:rPr>
        <w:t>īgi vesels, tam nav alerģijas, kuras var izpausties pieskatīšanas laikā,</w:t>
      </w:r>
      <w:r w:rsidR="00342BCE">
        <w:rPr>
          <w:rFonts w:ascii="Georgia" w:hAnsi="Georgia" w:cs="Helvetica"/>
          <w:color w:val="000000" w:themeColor="text1"/>
          <w:sz w:val="24"/>
          <w:szCs w:val="24"/>
          <w:lang w:val="lv-LV" w:eastAsia="lv-LV"/>
        </w:rPr>
        <w:t xml:space="preserve"> </w:t>
      </w:r>
      <w:r w:rsidR="0077092B">
        <w:rPr>
          <w:rFonts w:ascii="Georgia" w:hAnsi="Georgia" w:cs="Helvetica"/>
          <w:color w:val="000000" w:themeColor="text1"/>
          <w:sz w:val="24"/>
          <w:szCs w:val="24"/>
          <w:lang w:val="lv-LV" w:eastAsia="lv-LV"/>
        </w:rPr>
        <w:t>un/</w:t>
      </w:r>
      <w:r w:rsidR="00342BCE">
        <w:rPr>
          <w:rFonts w:ascii="Georgia" w:hAnsi="Georgia" w:cs="Helvetica"/>
          <w:color w:val="000000" w:themeColor="text1"/>
          <w:sz w:val="24"/>
          <w:szCs w:val="24"/>
          <w:lang w:val="lv-LV" w:eastAsia="lv-LV"/>
        </w:rPr>
        <w:t xml:space="preserve">vai </w:t>
      </w:r>
      <w:r w:rsidR="0077092B">
        <w:rPr>
          <w:rFonts w:ascii="Georgia" w:hAnsi="Georgia" w:cs="Helvetica"/>
          <w:color w:val="000000" w:themeColor="text1"/>
          <w:sz w:val="24"/>
          <w:szCs w:val="24"/>
          <w:lang w:val="lv-LV" w:eastAsia="lv-LV"/>
        </w:rPr>
        <w:t xml:space="preserve">nav </w:t>
      </w:r>
      <w:r w:rsidR="00342BCE">
        <w:rPr>
          <w:rFonts w:ascii="Georgia" w:hAnsi="Georgia" w:cs="Helvetica"/>
          <w:color w:val="000000" w:themeColor="text1"/>
          <w:sz w:val="24"/>
          <w:szCs w:val="24"/>
          <w:lang w:val="lv-LV" w:eastAsia="lv-LV"/>
        </w:rPr>
        <w:t xml:space="preserve">nepieciešamība lietot kādus medikamentus vai palīgierīces. </w:t>
      </w:r>
      <w:r w:rsidR="0077092B">
        <w:rPr>
          <w:rFonts w:ascii="Georgia" w:hAnsi="Georgia" w:cs="Helvetica"/>
          <w:color w:val="000000" w:themeColor="text1"/>
          <w:sz w:val="24"/>
          <w:szCs w:val="24"/>
          <w:lang w:val="lv-LV" w:eastAsia="lv-LV"/>
        </w:rPr>
        <w:t xml:space="preserve">Šāda veida pakalpojuma ietvaros netiek nodrošināts bērnu aprūpes pakalpojums, netiek nodrošināta ēdināšana, tādēļ apmeklētājam ir jānodrošina atbilstoša bērna gatavība piedāvātajām pieskatīšanas iespējām. </w:t>
      </w:r>
      <w:r w:rsidR="001578D2">
        <w:rPr>
          <w:rFonts w:ascii="Georgia" w:hAnsi="Georgia" w:cs="Helvetica"/>
          <w:color w:val="000000" w:themeColor="text1"/>
          <w:sz w:val="24"/>
          <w:szCs w:val="24"/>
          <w:lang w:val="lv-LV" w:eastAsia="lv-LV"/>
        </w:rPr>
        <w:t xml:space="preserve"> </w:t>
      </w:r>
    </w:p>
    <w:p w14:paraId="718DFCA6" w14:textId="77777777" w:rsidR="00377D83" w:rsidRDefault="00E02E2B" w:rsidP="00B61ED8">
      <w:pPr>
        <w:pStyle w:val="ListParagraph"/>
        <w:numPr>
          <w:ilvl w:val="0"/>
          <w:numId w:val="38"/>
        </w:numPr>
        <w:tabs>
          <w:tab w:val="left" w:pos="0"/>
        </w:tabs>
        <w:ind w:right="90"/>
        <w:jc w:val="both"/>
        <w:rPr>
          <w:rFonts w:ascii="Georgia" w:eastAsia="Times New Roman" w:hAnsi="Georgia" w:cs="Helvetica"/>
          <w:b/>
          <w:color w:val="000000" w:themeColor="text1"/>
          <w:sz w:val="24"/>
          <w:szCs w:val="24"/>
          <w:lang w:val="lv-LV" w:eastAsia="lv-LV"/>
        </w:rPr>
      </w:pPr>
      <w:r w:rsidRPr="00E02E2B">
        <w:rPr>
          <w:rFonts w:ascii="Georgia" w:eastAsia="Times New Roman" w:hAnsi="Georgia" w:cs="Helvetica"/>
          <w:b/>
          <w:color w:val="000000" w:themeColor="text1"/>
          <w:sz w:val="24"/>
          <w:szCs w:val="24"/>
          <w:lang w:val="lv-LV" w:eastAsia="lv-LV"/>
        </w:rPr>
        <w:lastRenderedPageBreak/>
        <w:t xml:space="preserve">Norēķinu un nodarbību apmeklēšanas kārtība. </w:t>
      </w:r>
    </w:p>
    <w:p w14:paraId="6F226A8E" w14:textId="77777777" w:rsidR="00377D83" w:rsidRDefault="00377D83" w:rsidP="00B61ED8">
      <w:pPr>
        <w:pStyle w:val="ListParagraph"/>
        <w:tabs>
          <w:tab w:val="left" w:pos="0"/>
        </w:tabs>
        <w:ind w:left="360" w:right="90"/>
        <w:jc w:val="both"/>
        <w:rPr>
          <w:rFonts w:ascii="Georgia" w:eastAsia="Times New Roman" w:hAnsi="Georgia" w:cs="Helvetica"/>
          <w:b/>
          <w:color w:val="000000" w:themeColor="text1"/>
          <w:sz w:val="24"/>
          <w:szCs w:val="24"/>
          <w:lang w:val="lv-LV" w:eastAsia="lv-LV"/>
        </w:rPr>
      </w:pPr>
    </w:p>
    <w:p w14:paraId="165ECC57" w14:textId="427DA891" w:rsidR="00377D83" w:rsidRPr="00377D83" w:rsidRDefault="00E02E2B" w:rsidP="00B61ED8">
      <w:pPr>
        <w:pStyle w:val="ListParagraph"/>
        <w:numPr>
          <w:ilvl w:val="1"/>
          <w:numId w:val="38"/>
        </w:numPr>
        <w:tabs>
          <w:tab w:val="left" w:pos="0"/>
        </w:tabs>
        <w:ind w:right="90"/>
        <w:jc w:val="both"/>
        <w:rPr>
          <w:rFonts w:ascii="Georgia" w:hAnsi="Georgia" w:cs="Times New Roman"/>
          <w:sz w:val="24"/>
          <w:szCs w:val="24"/>
          <w:lang w:val="lv-LV"/>
        </w:rPr>
      </w:pPr>
      <w:r w:rsidRPr="00377D83">
        <w:rPr>
          <w:rFonts w:ascii="Georgia" w:eastAsia="Times New Roman" w:hAnsi="Georgia" w:cs="Helvetica"/>
          <w:color w:val="000000" w:themeColor="text1"/>
          <w:sz w:val="24"/>
          <w:szCs w:val="24"/>
          <w:lang w:val="lv-LV" w:eastAsia="lv-LV"/>
        </w:rPr>
        <w:t>Informāciju par Labo Sajūtu Laboratorijas sniegtajiem pakalpojumiem var iegūt Labo Sajūtu Laboratorijas mājas lapā</w:t>
      </w:r>
      <w:r w:rsidR="001578D2">
        <w:rPr>
          <w:rFonts w:ascii="Georgia" w:eastAsia="Times New Roman" w:hAnsi="Georgia" w:cs="Helvetica"/>
          <w:color w:val="000000" w:themeColor="text1"/>
          <w:sz w:val="24"/>
          <w:szCs w:val="24"/>
          <w:lang w:val="lv-LV" w:eastAsia="lv-LV"/>
        </w:rPr>
        <w:t>:</w:t>
      </w:r>
      <w:r w:rsidRPr="00377D83">
        <w:rPr>
          <w:rFonts w:ascii="Georgia" w:eastAsia="Times New Roman" w:hAnsi="Georgia" w:cs="Helvetica"/>
          <w:color w:val="000000" w:themeColor="text1"/>
          <w:sz w:val="24"/>
          <w:szCs w:val="24"/>
          <w:lang w:val="lv-LV" w:eastAsia="lv-LV"/>
        </w:rPr>
        <w:t xml:space="preserve"> </w:t>
      </w:r>
      <w:r w:rsidR="00B07054" w:rsidRPr="00B07054">
        <w:rPr>
          <w:rFonts w:ascii="Georgia" w:hAnsi="Georgia"/>
          <w:sz w:val="24"/>
          <w:szCs w:val="24"/>
          <w:u w:val="single"/>
        </w:rPr>
        <w:t>https://www.navayoga.lv/lv/</w:t>
      </w:r>
      <w:r w:rsidRPr="00B07054">
        <w:rPr>
          <w:rFonts w:ascii="Georgia" w:eastAsia="Times New Roman" w:hAnsi="Georgia" w:cs="Helvetica"/>
          <w:color w:val="000000" w:themeColor="text1"/>
          <w:sz w:val="24"/>
          <w:szCs w:val="24"/>
          <w:u w:val="single"/>
          <w:lang w:val="lv-LV" w:eastAsia="lv-LV"/>
        </w:rPr>
        <w:t>.</w:t>
      </w:r>
      <w:r w:rsidR="00377D83">
        <w:rPr>
          <w:rFonts w:ascii="Georgia" w:eastAsia="Times New Roman" w:hAnsi="Georgia" w:cs="Helvetica"/>
          <w:color w:val="000000" w:themeColor="text1"/>
          <w:sz w:val="24"/>
          <w:szCs w:val="24"/>
          <w:lang w:val="lv-LV" w:eastAsia="lv-LV"/>
        </w:rPr>
        <w:t xml:space="preserve"> </w:t>
      </w:r>
    </w:p>
    <w:p w14:paraId="4DD1D7BB" w14:textId="77777777" w:rsidR="00377D83" w:rsidRPr="00B07054" w:rsidRDefault="00E02E2B" w:rsidP="00B61ED8">
      <w:pPr>
        <w:pStyle w:val="ListParagraph"/>
        <w:numPr>
          <w:ilvl w:val="1"/>
          <w:numId w:val="38"/>
        </w:numPr>
        <w:tabs>
          <w:tab w:val="left" w:pos="0"/>
        </w:tabs>
        <w:ind w:right="90"/>
        <w:jc w:val="both"/>
        <w:rPr>
          <w:rFonts w:ascii="Georgia" w:hAnsi="Georgia" w:cs="Times New Roman"/>
          <w:sz w:val="24"/>
          <w:szCs w:val="24"/>
          <w:lang w:val="lv-LV"/>
        </w:rPr>
      </w:pPr>
      <w:r w:rsidRPr="00377D83">
        <w:rPr>
          <w:rFonts w:ascii="Georgia" w:eastAsia="Times New Roman" w:hAnsi="Georgia" w:cs="Helvetica"/>
          <w:color w:val="000000" w:themeColor="text1"/>
          <w:sz w:val="24"/>
          <w:szCs w:val="24"/>
          <w:lang w:val="lv-LV" w:eastAsia="lv-LV"/>
        </w:rPr>
        <w:t xml:space="preserve">Apmeklētājs apņemas veikt </w:t>
      </w:r>
      <w:r w:rsidRPr="00B07054">
        <w:rPr>
          <w:rFonts w:ascii="Georgia" w:eastAsia="Times New Roman" w:hAnsi="Georgia" w:cs="Helvetica"/>
          <w:sz w:val="24"/>
          <w:szCs w:val="24"/>
          <w:lang w:val="lv-LV" w:eastAsia="lv-LV"/>
        </w:rPr>
        <w:t>norēķinus par nodarbībām</w:t>
      </w:r>
      <w:r w:rsidR="00377D83" w:rsidRPr="00B07054">
        <w:rPr>
          <w:rFonts w:ascii="Georgia" w:eastAsia="Times New Roman" w:hAnsi="Georgia" w:cs="Helvetica"/>
          <w:sz w:val="24"/>
          <w:szCs w:val="24"/>
          <w:lang w:val="lv-LV" w:eastAsia="lv-LV"/>
        </w:rPr>
        <w:t>/pasākumiem</w:t>
      </w:r>
      <w:r w:rsidRPr="00B07054">
        <w:rPr>
          <w:rFonts w:ascii="Georgia" w:eastAsia="Times New Roman" w:hAnsi="Georgia" w:cs="Helvetica"/>
          <w:sz w:val="24"/>
          <w:szCs w:val="24"/>
          <w:lang w:val="lv-LV" w:eastAsia="lv-LV"/>
        </w:rPr>
        <w:t xml:space="preserve"> saskaņā ar Labo Sajūtu Laboratorijas</w:t>
      </w:r>
      <w:r w:rsidR="00B07054" w:rsidRPr="00B07054">
        <w:rPr>
          <w:rFonts w:ascii="Georgia" w:eastAsia="Times New Roman" w:hAnsi="Georgia" w:cs="Helvetica"/>
          <w:sz w:val="24"/>
          <w:szCs w:val="24"/>
          <w:lang w:val="lv-LV" w:eastAsia="lv-LV"/>
        </w:rPr>
        <w:t xml:space="preserve"> mājas lapā - </w:t>
      </w:r>
      <w:r w:rsidRPr="00B07054">
        <w:rPr>
          <w:rFonts w:ascii="Georgia" w:eastAsia="Times New Roman" w:hAnsi="Georgia" w:cs="Helvetica"/>
          <w:sz w:val="24"/>
          <w:szCs w:val="24"/>
          <w:lang w:val="lv-LV" w:eastAsia="lv-LV"/>
        </w:rPr>
        <w:t xml:space="preserve"> </w:t>
      </w:r>
      <w:hyperlink r:id="rId14" w:history="1">
        <w:r w:rsidR="00B07054" w:rsidRPr="00B07054">
          <w:rPr>
            <w:rStyle w:val="Hyperlink"/>
            <w:rFonts w:ascii="Georgia" w:eastAsia="Times New Roman" w:hAnsi="Georgia" w:cs="Helvetica"/>
            <w:color w:val="auto"/>
            <w:sz w:val="24"/>
            <w:szCs w:val="24"/>
            <w:lang w:val="lv-LV" w:eastAsia="lv-LV"/>
          </w:rPr>
          <w:t>https://www.navayoga.lv/lv/cenas</w:t>
        </w:r>
      </w:hyperlink>
      <w:r w:rsidR="00B07054" w:rsidRPr="00B07054">
        <w:rPr>
          <w:rFonts w:ascii="Georgia" w:eastAsia="Times New Roman" w:hAnsi="Georgia" w:cs="Helvetica"/>
          <w:sz w:val="24"/>
          <w:szCs w:val="24"/>
          <w:lang w:val="lv-LV" w:eastAsia="lv-LV"/>
        </w:rPr>
        <w:t xml:space="preserve"> - </w:t>
      </w:r>
      <w:r w:rsidR="00377D83" w:rsidRPr="00B07054">
        <w:rPr>
          <w:rFonts w:ascii="Georgia" w:eastAsia="Times New Roman" w:hAnsi="Georgia" w:cs="Helvetica"/>
          <w:sz w:val="24"/>
          <w:szCs w:val="24"/>
          <w:lang w:val="lv-LV" w:eastAsia="lv-LV"/>
        </w:rPr>
        <w:t>norādīto cenrādi, kuru varam laiku pa laikam vienpusēji papildināt un mainīt.</w:t>
      </w:r>
    </w:p>
    <w:p w14:paraId="064E0EA2" w14:textId="77777777" w:rsidR="00377D83" w:rsidRPr="00377D83" w:rsidRDefault="00377D83" w:rsidP="00B61ED8">
      <w:pPr>
        <w:pStyle w:val="ListParagraph"/>
        <w:numPr>
          <w:ilvl w:val="1"/>
          <w:numId w:val="38"/>
        </w:numPr>
        <w:tabs>
          <w:tab w:val="left" w:pos="0"/>
        </w:tabs>
        <w:ind w:right="90"/>
        <w:jc w:val="both"/>
        <w:rPr>
          <w:rFonts w:ascii="Georgia" w:hAnsi="Georgia" w:cs="Times New Roman"/>
          <w:sz w:val="24"/>
          <w:szCs w:val="24"/>
          <w:lang w:val="lv-LV"/>
        </w:rPr>
      </w:pPr>
      <w:r w:rsidRPr="00B07054">
        <w:rPr>
          <w:rFonts w:ascii="Georgia" w:eastAsia="Times New Roman" w:hAnsi="Georgia" w:cs="Helvetica"/>
          <w:sz w:val="24"/>
          <w:szCs w:val="24"/>
          <w:lang w:val="lv-LV" w:eastAsia="lv-LV"/>
        </w:rPr>
        <w:t xml:space="preserve">Abonentu lietošanas noteikumi ir pieejami Labo Sajūtu Laboratorija  mājas  lapā </w:t>
      </w:r>
      <w:r w:rsidR="00B07054" w:rsidRPr="00B07054">
        <w:rPr>
          <w:rFonts w:ascii="Georgia" w:eastAsia="Times New Roman" w:hAnsi="Georgia" w:cs="Helvetica"/>
          <w:sz w:val="24"/>
          <w:szCs w:val="24"/>
          <w:lang w:val="lv-LV" w:eastAsia="lv-LV"/>
        </w:rPr>
        <w:t xml:space="preserve">- </w:t>
      </w:r>
      <w:r w:rsidR="00B07054" w:rsidRPr="00B07054">
        <w:rPr>
          <w:rFonts w:ascii="Georgia" w:eastAsia="Times New Roman" w:hAnsi="Georgia" w:cs="Helvetica"/>
          <w:sz w:val="24"/>
          <w:szCs w:val="24"/>
          <w:u w:val="single"/>
          <w:lang w:val="lv-LV" w:eastAsia="lv-LV"/>
        </w:rPr>
        <w:t>https://www.navayoga.lv/lv/informacija/abonementu-izmantosanas-noteikumi/</w:t>
      </w:r>
      <w:r w:rsidRPr="00B07054">
        <w:rPr>
          <w:rFonts w:ascii="Georgia" w:eastAsia="Times New Roman" w:hAnsi="Georgia" w:cs="Helvetica"/>
          <w:sz w:val="24"/>
          <w:szCs w:val="24"/>
          <w:lang w:val="lv-LV" w:eastAsia="lv-LV"/>
        </w:rPr>
        <w:t xml:space="preserve">, </w:t>
      </w:r>
      <w:r>
        <w:rPr>
          <w:rFonts w:ascii="Georgia" w:eastAsia="Times New Roman" w:hAnsi="Georgia" w:cs="Helvetica"/>
          <w:color w:val="000000" w:themeColor="text1"/>
          <w:sz w:val="24"/>
          <w:szCs w:val="24"/>
          <w:lang w:val="lv-LV" w:eastAsia="lv-LV"/>
        </w:rPr>
        <w:t>kurus varam vienpusēji mainīt, tomēr attiecībā uz jau iegādātajiem abonentiem tiks piemēroti noteikumi, kuri bija spēkā abonentu iegādes brīdī.</w:t>
      </w:r>
    </w:p>
    <w:p w14:paraId="7B940D54" w14:textId="77777777" w:rsidR="00377D83" w:rsidRPr="00377D83" w:rsidRDefault="00E02E2B" w:rsidP="00B61ED8">
      <w:pPr>
        <w:pStyle w:val="ListParagraph"/>
        <w:numPr>
          <w:ilvl w:val="1"/>
          <w:numId w:val="38"/>
        </w:numPr>
        <w:tabs>
          <w:tab w:val="left" w:pos="0"/>
        </w:tabs>
        <w:ind w:right="90"/>
        <w:jc w:val="both"/>
        <w:rPr>
          <w:rFonts w:ascii="Georgia" w:hAnsi="Georgia" w:cs="Times New Roman"/>
          <w:sz w:val="24"/>
          <w:szCs w:val="24"/>
          <w:lang w:val="lv-LV"/>
        </w:rPr>
      </w:pPr>
      <w:r w:rsidRPr="00377D83">
        <w:rPr>
          <w:rFonts w:ascii="Georgia" w:eastAsia="Times New Roman" w:hAnsi="Georgia" w:cs="Helvetica"/>
          <w:color w:val="000000" w:themeColor="text1"/>
          <w:sz w:val="24"/>
          <w:szCs w:val="24"/>
          <w:lang w:val="lv-LV" w:eastAsia="lv-LV"/>
        </w:rPr>
        <w:t>Labo Sajūtu Laboratorijai ir tiesības mainīt nodarbību grafiku, tādēļ aicinām regulāri sekot līdzi aktuālajam nodarbību grafikam, kurš</w:t>
      </w:r>
      <w:r w:rsidR="00377D83">
        <w:rPr>
          <w:rFonts w:ascii="Georgia" w:eastAsia="Times New Roman" w:hAnsi="Georgia" w:cs="Helvetica"/>
          <w:color w:val="000000" w:themeColor="text1"/>
          <w:sz w:val="24"/>
          <w:szCs w:val="24"/>
          <w:lang w:val="lv-LV" w:eastAsia="lv-LV"/>
        </w:rPr>
        <w:t xml:space="preserve"> ir pieejams </w:t>
      </w:r>
      <w:r w:rsidR="00602D2A" w:rsidRPr="00B07054">
        <w:rPr>
          <w:rFonts w:ascii="Georgia" w:eastAsia="Times New Roman" w:hAnsi="Georgia" w:cs="Helvetica"/>
          <w:color w:val="000000" w:themeColor="text1"/>
          <w:sz w:val="24"/>
          <w:szCs w:val="24"/>
          <w:u w:val="single"/>
          <w:lang w:val="lv-LV" w:eastAsia="lv-LV"/>
        </w:rPr>
        <w:t>https://www.navayoga.lv/lv/nodarbibu-grafiks</w:t>
      </w:r>
      <w:r w:rsidR="00602D2A">
        <w:rPr>
          <w:rFonts w:ascii="Georgia" w:eastAsia="Times New Roman" w:hAnsi="Georgia" w:cs="Helvetica"/>
          <w:color w:val="000000" w:themeColor="text1"/>
          <w:sz w:val="24"/>
          <w:szCs w:val="24"/>
          <w:lang w:val="lv-LV" w:eastAsia="lv-LV"/>
        </w:rPr>
        <w:t>.</w:t>
      </w:r>
    </w:p>
    <w:p w14:paraId="79D03D5B" w14:textId="77777777" w:rsidR="002C2BD9" w:rsidRPr="002C2BD9" w:rsidRDefault="00E02E2B" w:rsidP="00B61ED8">
      <w:pPr>
        <w:pStyle w:val="ListParagraph"/>
        <w:numPr>
          <w:ilvl w:val="1"/>
          <w:numId w:val="38"/>
        </w:numPr>
        <w:tabs>
          <w:tab w:val="left" w:pos="0"/>
        </w:tabs>
        <w:ind w:right="90"/>
        <w:jc w:val="both"/>
        <w:rPr>
          <w:rFonts w:ascii="Georgia" w:hAnsi="Georgia" w:cs="Times New Roman"/>
          <w:sz w:val="24"/>
          <w:szCs w:val="24"/>
          <w:lang w:val="lv-LV"/>
        </w:rPr>
      </w:pPr>
      <w:r w:rsidRPr="00377D83">
        <w:rPr>
          <w:rFonts w:ascii="Georgia" w:eastAsia="Times New Roman" w:hAnsi="Georgia" w:cs="Helvetica"/>
          <w:color w:val="000000" w:themeColor="text1"/>
          <w:sz w:val="24"/>
          <w:szCs w:val="24"/>
          <w:lang w:val="lv-LV" w:eastAsia="lv-LV"/>
        </w:rPr>
        <w:t xml:space="preserve">Piedalīšanās </w:t>
      </w:r>
      <w:r w:rsidR="00B07054">
        <w:rPr>
          <w:rFonts w:ascii="Georgia" w:eastAsia="Times New Roman" w:hAnsi="Georgia" w:cs="Helvetica"/>
          <w:color w:val="000000" w:themeColor="text1"/>
          <w:sz w:val="24"/>
          <w:szCs w:val="24"/>
          <w:lang w:val="lv-LV" w:eastAsia="lv-LV"/>
        </w:rPr>
        <w:t>nodarbībās vai pasākumā</w:t>
      </w:r>
      <w:r w:rsidRPr="00377D83">
        <w:rPr>
          <w:rFonts w:ascii="Georgia" w:eastAsia="Times New Roman" w:hAnsi="Georgia" w:cs="Helvetica"/>
          <w:color w:val="000000" w:themeColor="text1"/>
          <w:sz w:val="24"/>
          <w:szCs w:val="24"/>
          <w:lang w:val="lv-LV" w:eastAsia="lv-LV"/>
        </w:rPr>
        <w:t xml:space="preserve"> apmeklētājam jāpiesaka telefoniski</w:t>
      </w:r>
      <w:r w:rsidR="00C6505D">
        <w:rPr>
          <w:rFonts w:ascii="Georgia" w:eastAsia="Times New Roman" w:hAnsi="Georgia" w:cs="Helvetica"/>
          <w:color w:val="000000" w:themeColor="text1"/>
          <w:sz w:val="24"/>
          <w:szCs w:val="24"/>
          <w:lang w:val="lv-LV" w:eastAsia="lv-LV"/>
        </w:rPr>
        <w:t>, elektroniski</w:t>
      </w:r>
      <w:r w:rsidRPr="00377D83">
        <w:rPr>
          <w:rFonts w:ascii="Georgia" w:eastAsia="Times New Roman" w:hAnsi="Georgia" w:cs="Helvetica"/>
          <w:color w:val="000000" w:themeColor="text1"/>
          <w:sz w:val="24"/>
          <w:szCs w:val="24"/>
          <w:lang w:val="lv-LV" w:eastAsia="lv-LV"/>
        </w:rPr>
        <w:t xml:space="preserve"> vai vēršoties </w:t>
      </w:r>
      <w:r w:rsidR="00377D83">
        <w:rPr>
          <w:rFonts w:ascii="Georgia" w:eastAsia="Times New Roman" w:hAnsi="Georgia" w:cs="Helvetica"/>
          <w:color w:val="000000" w:themeColor="text1"/>
          <w:sz w:val="24"/>
          <w:szCs w:val="24"/>
          <w:lang w:val="lv-LV" w:eastAsia="lv-LV"/>
        </w:rPr>
        <w:t xml:space="preserve">Labo Sajūtu Laboratorija </w:t>
      </w:r>
      <w:r w:rsidRPr="00377D83">
        <w:rPr>
          <w:rFonts w:ascii="Georgia" w:eastAsia="Times New Roman" w:hAnsi="Georgia" w:cs="Helvetica"/>
          <w:color w:val="000000" w:themeColor="text1"/>
          <w:sz w:val="24"/>
          <w:szCs w:val="24"/>
          <w:lang w:val="lv-LV" w:eastAsia="lv-LV"/>
        </w:rPr>
        <w:t>administrācijā</w:t>
      </w:r>
      <w:r w:rsidR="00377D83">
        <w:rPr>
          <w:rFonts w:ascii="Georgia" w:eastAsia="Times New Roman" w:hAnsi="Georgia" w:cs="Helvetica"/>
          <w:color w:val="000000" w:themeColor="text1"/>
          <w:sz w:val="24"/>
          <w:szCs w:val="24"/>
          <w:lang w:val="lv-LV" w:eastAsia="lv-LV"/>
        </w:rPr>
        <w:t>.</w:t>
      </w:r>
      <w:r w:rsidR="00377D83" w:rsidRPr="00377D83">
        <w:rPr>
          <w:rFonts w:ascii="Georgia" w:eastAsia="Times New Roman" w:hAnsi="Georgia" w:cs="Helvetica"/>
          <w:color w:val="000000" w:themeColor="text1"/>
          <w:sz w:val="24"/>
          <w:szCs w:val="24"/>
          <w:lang w:val="lv-LV" w:eastAsia="lv-LV"/>
        </w:rPr>
        <w:t xml:space="preserve"> </w:t>
      </w:r>
    </w:p>
    <w:p w14:paraId="44CED75A" w14:textId="48CEC411" w:rsidR="005F2C75" w:rsidRPr="00CB5461" w:rsidRDefault="00E02E2B" w:rsidP="00B61ED8">
      <w:pPr>
        <w:pStyle w:val="ListParagraph"/>
        <w:numPr>
          <w:ilvl w:val="1"/>
          <w:numId w:val="38"/>
        </w:numPr>
        <w:tabs>
          <w:tab w:val="left" w:pos="0"/>
        </w:tabs>
        <w:ind w:right="90"/>
        <w:jc w:val="both"/>
        <w:rPr>
          <w:rFonts w:ascii="Georgia" w:hAnsi="Georgia" w:cs="Times New Roman"/>
          <w:sz w:val="24"/>
          <w:szCs w:val="24"/>
          <w:highlight w:val="yellow"/>
          <w:lang w:val="lv-LV"/>
        </w:rPr>
      </w:pPr>
      <w:commentRangeStart w:id="1"/>
      <w:r w:rsidRPr="00CB5461">
        <w:rPr>
          <w:rFonts w:ascii="Georgia" w:eastAsia="Times New Roman" w:hAnsi="Georgia" w:cs="Helvetica"/>
          <w:color w:val="000000" w:themeColor="text1"/>
          <w:sz w:val="24"/>
          <w:szCs w:val="24"/>
          <w:highlight w:val="yellow"/>
          <w:lang w:val="lv-LV" w:eastAsia="lv-LV"/>
        </w:rPr>
        <w:t>Ja nav iespējams apmeklēt rezervēto nodarbību</w:t>
      </w:r>
      <w:r w:rsidR="00B07054" w:rsidRPr="00CB5461">
        <w:rPr>
          <w:rFonts w:ascii="Georgia" w:eastAsia="Times New Roman" w:hAnsi="Georgia" w:cs="Helvetica"/>
          <w:color w:val="000000" w:themeColor="text1"/>
          <w:sz w:val="24"/>
          <w:szCs w:val="24"/>
          <w:highlight w:val="yellow"/>
          <w:lang w:val="lv-LV" w:eastAsia="lv-LV"/>
        </w:rPr>
        <w:t xml:space="preserve"> vai pasākumu</w:t>
      </w:r>
      <w:r w:rsidRPr="00CB5461">
        <w:rPr>
          <w:rFonts w:ascii="Georgia" w:eastAsia="Times New Roman" w:hAnsi="Georgia" w:cs="Helvetica"/>
          <w:color w:val="000000" w:themeColor="text1"/>
          <w:sz w:val="24"/>
          <w:szCs w:val="24"/>
          <w:highlight w:val="yellow"/>
          <w:lang w:val="lv-LV" w:eastAsia="lv-LV"/>
        </w:rPr>
        <w:t xml:space="preserve">, pieteikums jāatceļ pirms nodarbības sākuma, piezvanot pa telefonu vai vēršoties pie </w:t>
      </w:r>
      <w:r w:rsidR="005F2C75" w:rsidRPr="00CB5461">
        <w:rPr>
          <w:rFonts w:ascii="Georgia" w:eastAsia="Times New Roman" w:hAnsi="Georgia" w:cs="Helvetica"/>
          <w:color w:val="000000" w:themeColor="text1"/>
          <w:sz w:val="24"/>
          <w:szCs w:val="24"/>
          <w:highlight w:val="yellow"/>
          <w:lang w:val="lv-LV" w:eastAsia="lv-LV"/>
        </w:rPr>
        <w:t>Labo Sajūtu Laboratorijas administrācijas</w:t>
      </w:r>
      <w:commentRangeEnd w:id="1"/>
      <w:r w:rsidR="00B07054" w:rsidRPr="00CB5461">
        <w:rPr>
          <w:rStyle w:val="CommentReference"/>
          <w:highlight w:val="yellow"/>
        </w:rPr>
        <w:commentReference w:id="1"/>
      </w:r>
      <w:r w:rsidR="005F2C75" w:rsidRPr="00CB5461">
        <w:rPr>
          <w:rFonts w:ascii="Georgia" w:eastAsia="Times New Roman" w:hAnsi="Georgia" w:cs="Helvetica"/>
          <w:color w:val="000000" w:themeColor="text1"/>
          <w:sz w:val="24"/>
          <w:szCs w:val="24"/>
          <w:highlight w:val="yellow"/>
          <w:lang w:val="lv-LV" w:eastAsia="lv-LV"/>
        </w:rPr>
        <w:t>.</w:t>
      </w:r>
      <w:r w:rsidR="00CB5461" w:rsidRPr="00CB5461">
        <w:rPr>
          <w:rFonts w:ascii="Georgia" w:eastAsia="Times New Roman" w:hAnsi="Georgia" w:cs="Helvetica"/>
          <w:color w:val="000000" w:themeColor="text1"/>
          <w:sz w:val="24"/>
          <w:szCs w:val="24"/>
          <w:highlight w:val="yellow"/>
          <w:lang w:val="lv-LV" w:eastAsia="lv-LV"/>
        </w:rPr>
        <w:t xml:space="preserve"> Pretējā gadījumā samaksa par nodarbību </w:t>
      </w:r>
      <w:r w:rsidR="00CB5461">
        <w:rPr>
          <w:rFonts w:ascii="Georgia" w:eastAsia="Times New Roman" w:hAnsi="Georgia" w:cs="Helvetica"/>
          <w:color w:val="000000" w:themeColor="text1"/>
          <w:sz w:val="24"/>
          <w:szCs w:val="24"/>
          <w:highlight w:val="yellow"/>
          <w:lang w:val="lv-LV" w:eastAsia="lv-LV"/>
        </w:rPr>
        <w:t xml:space="preserve">netiek </w:t>
      </w:r>
      <w:r w:rsidR="00035511">
        <w:rPr>
          <w:rFonts w:ascii="Georgia" w:eastAsia="Times New Roman" w:hAnsi="Georgia" w:cs="Helvetica"/>
          <w:color w:val="000000" w:themeColor="text1"/>
          <w:sz w:val="24"/>
          <w:szCs w:val="24"/>
          <w:highlight w:val="yellow"/>
          <w:lang w:val="lv-LV" w:eastAsia="lv-LV"/>
        </w:rPr>
        <w:t>atgriezta</w:t>
      </w:r>
      <w:r w:rsidR="00CB5461">
        <w:rPr>
          <w:rFonts w:ascii="Georgia" w:eastAsia="Times New Roman" w:hAnsi="Georgia" w:cs="Helvetica"/>
          <w:color w:val="000000" w:themeColor="text1"/>
          <w:sz w:val="24"/>
          <w:szCs w:val="24"/>
          <w:highlight w:val="yellow"/>
          <w:lang w:val="lv-LV" w:eastAsia="lv-LV"/>
        </w:rPr>
        <w:t xml:space="preserve">. </w:t>
      </w:r>
    </w:p>
    <w:p w14:paraId="4E2864F2" w14:textId="570CB07D" w:rsidR="00135824" w:rsidRPr="00DD2B16" w:rsidRDefault="005D125D" w:rsidP="00B61ED8">
      <w:pPr>
        <w:pStyle w:val="ListParagraph"/>
        <w:numPr>
          <w:ilvl w:val="1"/>
          <w:numId w:val="38"/>
        </w:numPr>
        <w:tabs>
          <w:tab w:val="left" w:pos="0"/>
        </w:tabs>
        <w:ind w:right="90"/>
        <w:jc w:val="both"/>
        <w:rPr>
          <w:rFonts w:ascii="Georgia" w:hAnsi="Georgia" w:cs="Times New Roman"/>
          <w:sz w:val="24"/>
          <w:szCs w:val="24"/>
          <w:lang w:val="lv-LV"/>
        </w:rPr>
      </w:pPr>
      <w:r>
        <w:rPr>
          <w:rFonts w:ascii="Georgia" w:eastAsia="Times New Roman" w:hAnsi="Georgia" w:cs="Helvetica"/>
          <w:color w:val="000000" w:themeColor="text1"/>
          <w:sz w:val="24"/>
          <w:szCs w:val="24"/>
          <w:lang w:val="lv-LV" w:eastAsia="lv-LV"/>
        </w:rPr>
        <w:t xml:space="preserve">Pieteikšanās pakalpojumu saņemšanai </w:t>
      </w:r>
      <w:r w:rsidR="005F2C75">
        <w:rPr>
          <w:rFonts w:ascii="Georgia" w:eastAsia="Times New Roman" w:hAnsi="Georgia" w:cs="Helvetica"/>
          <w:color w:val="000000" w:themeColor="text1"/>
          <w:sz w:val="24"/>
          <w:szCs w:val="24"/>
          <w:lang w:val="lv-LV" w:eastAsia="lv-LV"/>
        </w:rPr>
        <w:t xml:space="preserve">notiek pēc iepriekšēja pieraksta. </w:t>
      </w:r>
    </w:p>
    <w:p w14:paraId="7EB57C2A" w14:textId="77777777" w:rsidR="00DD2B16" w:rsidRPr="00135824" w:rsidRDefault="00DD2B16" w:rsidP="00B61ED8">
      <w:pPr>
        <w:pStyle w:val="ListParagraph"/>
        <w:numPr>
          <w:ilvl w:val="1"/>
          <w:numId w:val="38"/>
        </w:numPr>
        <w:tabs>
          <w:tab w:val="left" w:pos="0"/>
        </w:tabs>
        <w:ind w:right="90"/>
        <w:jc w:val="both"/>
        <w:rPr>
          <w:rFonts w:ascii="Georgia" w:hAnsi="Georgia" w:cs="Times New Roman"/>
          <w:sz w:val="24"/>
          <w:szCs w:val="24"/>
          <w:lang w:val="lv-LV"/>
        </w:rPr>
      </w:pPr>
      <w:r>
        <w:rPr>
          <w:rFonts w:ascii="Georgia" w:eastAsia="Times New Roman" w:hAnsi="Georgia" w:cs="Helvetica"/>
          <w:color w:val="000000" w:themeColor="text1"/>
          <w:sz w:val="24"/>
          <w:szCs w:val="24"/>
          <w:lang w:val="lv-LV" w:eastAsia="lv-LV"/>
        </w:rPr>
        <w:t>Labo Sajūtu Laboratorija var atteikt apmeklētājam dalību nodarbībā/pasākumā. Tomēr gadījumā, ja par konkrēto nodarbību ir jau veikta samaksa, apmeklētājs ir ievērojis šos Noteikumus, savlaicīgi iepriekš pierakstījies uz nodarbību, minētā samaksa tiek atmaksāta</w:t>
      </w:r>
      <w:r w:rsidR="00041CDC">
        <w:rPr>
          <w:rFonts w:ascii="Georgia" w:eastAsia="Times New Roman" w:hAnsi="Georgia" w:cs="Helvetica"/>
          <w:color w:val="000000" w:themeColor="text1"/>
          <w:sz w:val="24"/>
          <w:szCs w:val="24"/>
          <w:lang w:val="lv-LV" w:eastAsia="lv-LV"/>
        </w:rPr>
        <w:t xml:space="preserve"> pēc konkrētā apmeklētāja pieprasījuma</w:t>
      </w:r>
      <w:r>
        <w:rPr>
          <w:rFonts w:ascii="Georgia" w:eastAsia="Times New Roman" w:hAnsi="Georgia" w:cs="Helvetica"/>
          <w:color w:val="000000" w:themeColor="text1"/>
          <w:sz w:val="24"/>
          <w:szCs w:val="24"/>
          <w:lang w:val="lv-LV" w:eastAsia="lv-LV"/>
        </w:rPr>
        <w:t xml:space="preserve">. </w:t>
      </w:r>
    </w:p>
    <w:p w14:paraId="136958D0" w14:textId="77777777" w:rsidR="00135824" w:rsidRPr="00135824" w:rsidRDefault="00135824" w:rsidP="00B61ED8">
      <w:pPr>
        <w:pStyle w:val="ListParagraph"/>
        <w:tabs>
          <w:tab w:val="left" w:pos="0"/>
        </w:tabs>
        <w:ind w:right="90"/>
        <w:jc w:val="both"/>
        <w:rPr>
          <w:rFonts w:ascii="Georgia" w:hAnsi="Georgia" w:cs="Times New Roman"/>
          <w:sz w:val="24"/>
          <w:szCs w:val="24"/>
          <w:lang w:val="lv-LV"/>
        </w:rPr>
      </w:pPr>
    </w:p>
    <w:p w14:paraId="4B80D949" w14:textId="77777777" w:rsidR="00135824" w:rsidRPr="00B07054" w:rsidRDefault="00E02E2B" w:rsidP="00135824">
      <w:pPr>
        <w:pStyle w:val="ListParagraph"/>
        <w:numPr>
          <w:ilvl w:val="0"/>
          <w:numId w:val="38"/>
        </w:numPr>
        <w:tabs>
          <w:tab w:val="left" w:pos="0"/>
        </w:tabs>
        <w:ind w:right="90"/>
        <w:rPr>
          <w:rFonts w:ascii="Georgia" w:hAnsi="Georgia" w:cs="Times New Roman"/>
          <w:sz w:val="24"/>
          <w:szCs w:val="24"/>
          <w:lang w:val="lv-LV"/>
        </w:rPr>
      </w:pPr>
      <w:r w:rsidRPr="00135824">
        <w:rPr>
          <w:rFonts w:ascii="Georgia" w:hAnsi="Georgia" w:cs="Helvetica"/>
          <w:b/>
          <w:color w:val="000000" w:themeColor="text1"/>
          <w:sz w:val="24"/>
          <w:szCs w:val="24"/>
          <w:lang w:val="lv-LV" w:eastAsia="lv-LV"/>
        </w:rPr>
        <w:t>Citi noteikumi</w:t>
      </w:r>
      <w:r w:rsidR="00135824">
        <w:rPr>
          <w:rFonts w:ascii="Georgia" w:hAnsi="Georgia" w:cs="Helvetica"/>
          <w:color w:val="000000" w:themeColor="text1"/>
          <w:sz w:val="24"/>
          <w:szCs w:val="24"/>
          <w:lang w:val="lv-LV" w:eastAsia="lv-LV"/>
        </w:rPr>
        <w:t xml:space="preserve"> </w:t>
      </w:r>
    </w:p>
    <w:p w14:paraId="291CA86D" w14:textId="77777777" w:rsidR="00B07054" w:rsidRPr="00135824" w:rsidRDefault="00B07054" w:rsidP="00B07054">
      <w:pPr>
        <w:pStyle w:val="ListParagraph"/>
        <w:tabs>
          <w:tab w:val="left" w:pos="0"/>
        </w:tabs>
        <w:ind w:left="360" w:right="90"/>
        <w:rPr>
          <w:rFonts w:ascii="Georgia" w:hAnsi="Georgia" w:cs="Times New Roman"/>
          <w:sz w:val="24"/>
          <w:szCs w:val="24"/>
          <w:lang w:val="lv-LV"/>
        </w:rPr>
      </w:pPr>
    </w:p>
    <w:p w14:paraId="4B762E72" w14:textId="05E520FB" w:rsidR="00135824" w:rsidRPr="00135824" w:rsidRDefault="00E02E2B" w:rsidP="00931B1B">
      <w:pPr>
        <w:pStyle w:val="ListParagraph"/>
        <w:numPr>
          <w:ilvl w:val="1"/>
          <w:numId w:val="38"/>
        </w:numPr>
        <w:tabs>
          <w:tab w:val="left" w:pos="0"/>
        </w:tabs>
        <w:ind w:right="90"/>
        <w:jc w:val="both"/>
        <w:rPr>
          <w:rFonts w:ascii="Georgia" w:hAnsi="Georgia" w:cs="Times New Roman"/>
          <w:sz w:val="24"/>
          <w:szCs w:val="24"/>
          <w:lang w:val="lv-LV"/>
        </w:rPr>
      </w:pPr>
      <w:r w:rsidRPr="00135824">
        <w:rPr>
          <w:rFonts w:ascii="Georgia" w:hAnsi="Georgia" w:cs="Helvetica"/>
          <w:color w:val="000000" w:themeColor="text1"/>
          <w:sz w:val="24"/>
          <w:szCs w:val="24"/>
          <w:lang w:val="lv-LV" w:eastAsia="lv-LV"/>
        </w:rPr>
        <w:t xml:space="preserve">Šie </w:t>
      </w:r>
      <w:r w:rsidR="00135824">
        <w:rPr>
          <w:rFonts w:ascii="Georgia" w:hAnsi="Georgia" w:cs="Helvetica"/>
          <w:color w:val="000000" w:themeColor="text1"/>
          <w:sz w:val="24"/>
          <w:szCs w:val="24"/>
          <w:lang w:val="lv-LV" w:eastAsia="lv-LV"/>
        </w:rPr>
        <w:t>N</w:t>
      </w:r>
      <w:r w:rsidRPr="00135824">
        <w:rPr>
          <w:rFonts w:ascii="Georgia" w:hAnsi="Georgia" w:cs="Helvetica"/>
          <w:color w:val="000000" w:themeColor="text1"/>
          <w:sz w:val="24"/>
          <w:szCs w:val="24"/>
          <w:lang w:val="lv-LV" w:eastAsia="lv-LV"/>
        </w:rPr>
        <w:t>oteikumi stājas spēkā t</w:t>
      </w:r>
      <w:r w:rsidR="00135824">
        <w:rPr>
          <w:rFonts w:ascii="Georgia" w:hAnsi="Georgia" w:cs="Helvetica"/>
          <w:color w:val="000000" w:themeColor="text1"/>
          <w:sz w:val="24"/>
          <w:szCs w:val="24"/>
          <w:lang w:val="lv-LV" w:eastAsia="lv-LV"/>
        </w:rPr>
        <w:t>o apstiprināšanas dienā</w:t>
      </w:r>
      <w:r w:rsidR="001578D2">
        <w:rPr>
          <w:rFonts w:ascii="Georgia" w:hAnsi="Georgia" w:cs="Helvetica"/>
          <w:color w:val="000000" w:themeColor="text1"/>
          <w:sz w:val="24"/>
          <w:szCs w:val="24"/>
          <w:lang w:val="lv-LV" w:eastAsia="lv-LV"/>
        </w:rPr>
        <w:t xml:space="preserve"> un ir piemērojami Labo Sajūtu Laboratorija un tās klientu, apmeklētāju savstarpējām tiesiskām attiecībām</w:t>
      </w:r>
      <w:r w:rsidR="00135824">
        <w:rPr>
          <w:rFonts w:ascii="Georgia" w:hAnsi="Georgia" w:cs="Helvetica"/>
          <w:color w:val="000000" w:themeColor="text1"/>
          <w:sz w:val="24"/>
          <w:szCs w:val="24"/>
          <w:lang w:val="lv-LV" w:eastAsia="lv-LV"/>
        </w:rPr>
        <w:t xml:space="preserve">. </w:t>
      </w:r>
    </w:p>
    <w:p w14:paraId="0FE0A4E2" w14:textId="77777777" w:rsidR="00931B1B" w:rsidRPr="00931B1B" w:rsidRDefault="00135824" w:rsidP="00931B1B">
      <w:pPr>
        <w:pStyle w:val="ListParagraph"/>
        <w:numPr>
          <w:ilvl w:val="1"/>
          <w:numId w:val="38"/>
        </w:numPr>
        <w:tabs>
          <w:tab w:val="left" w:pos="0"/>
        </w:tabs>
        <w:ind w:right="90"/>
        <w:jc w:val="both"/>
        <w:rPr>
          <w:rFonts w:ascii="Georgia" w:hAnsi="Georgia" w:cs="Times New Roman"/>
          <w:sz w:val="24"/>
          <w:szCs w:val="24"/>
          <w:lang w:val="lv-LV"/>
        </w:rPr>
      </w:pPr>
      <w:r w:rsidRPr="00135824">
        <w:rPr>
          <w:rFonts w:ascii="Georgia" w:hAnsi="Georgia" w:cs="Helvetica"/>
          <w:color w:val="000000" w:themeColor="text1"/>
          <w:sz w:val="24"/>
          <w:szCs w:val="24"/>
          <w:lang w:val="lv-LV" w:eastAsia="lv-LV"/>
        </w:rPr>
        <w:t>Labo Sajūtu Laboratorijai ir tiesī</w:t>
      </w:r>
      <w:r w:rsidR="00E02E2B" w:rsidRPr="00135824">
        <w:rPr>
          <w:rFonts w:ascii="Georgia" w:hAnsi="Georgia" w:cs="Helvetica"/>
          <w:color w:val="000000" w:themeColor="text1"/>
          <w:sz w:val="24"/>
          <w:szCs w:val="24"/>
          <w:lang w:val="lv-LV" w:eastAsia="lv-LV"/>
        </w:rPr>
        <w:t xml:space="preserve">bas vienpusēji mainīt šos Noteikumus, par to informējot iepriekš ar </w:t>
      </w:r>
      <w:r w:rsidR="00E02E2B" w:rsidRPr="00B3173C">
        <w:rPr>
          <w:rFonts w:ascii="Georgia" w:hAnsi="Georgia" w:cs="Helvetica"/>
          <w:color w:val="000000" w:themeColor="text1"/>
          <w:sz w:val="24"/>
          <w:szCs w:val="24"/>
          <w:lang w:val="lv-LV" w:eastAsia="lv-LV"/>
        </w:rPr>
        <w:t>paziņojumu mājas lapā vismaz 30 (trīsdesmi</w:t>
      </w:r>
      <w:r w:rsidR="00B3173C">
        <w:rPr>
          <w:rFonts w:ascii="Georgia" w:hAnsi="Georgia" w:cs="Helvetica"/>
          <w:color w:val="000000" w:themeColor="text1"/>
          <w:sz w:val="24"/>
          <w:szCs w:val="24"/>
          <w:lang w:val="lv-LV" w:eastAsia="lv-LV"/>
        </w:rPr>
        <w:t>t) dienas iepriekš. I</w:t>
      </w:r>
      <w:r w:rsidR="00B3173C" w:rsidRPr="00B3173C">
        <w:rPr>
          <w:rFonts w:ascii="Georgia" w:hAnsi="Georgia"/>
          <w:sz w:val="24"/>
          <w:szCs w:val="24"/>
          <w:lang w:val="lv-LV"/>
        </w:rPr>
        <w:t>zņēmuma kārtā var tikt piemērots īsāks informēšanas per</w:t>
      </w:r>
      <w:r w:rsidR="00B3173C">
        <w:rPr>
          <w:rFonts w:ascii="Georgia" w:hAnsi="Georgia"/>
          <w:sz w:val="24"/>
          <w:szCs w:val="24"/>
          <w:lang w:val="lv-LV"/>
        </w:rPr>
        <w:t xml:space="preserve">iods gadījumā, ja izmaiņas šajos Noteikumos </w:t>
      </w:r>
      <w:r w:rsidR="00B3173C" w:rsidRPr="00B3173C">
        <w:rPr>
          <w:rFonts w:ascii="Georgia" w:hAnsi="Georgia"/>
          <w:sz w:val="24"/>
          <w:szCs w:val="24"/>
          <w:lang w:val="lv-LV"/>
        </w:rPr>
        <w:t>ir saistītas ar piemērojamiem normatīvajiem aktiem vai to grozījumiem</w:t>
      </w:r>
      <w:r w:rsidR="00B3173C">
        <w:rPr>
          <w:rFonts w:ascii="Georgia" w:hAnsi="Georgia"/>
          <w:sz w:val="24"/>
          <w:szCs w:val="24"/>
          <w:lang w:val="lv-LV"/>
        </w:rPr>
        <w:t xml:space="preserve">, vai </w:t>
      </w:r>
      <w:r w:rsidR="00F67800">
        <w:rPr>
          <w:rFonts w:ascii="Georgia" w:hAnsi="Georgia"/>
          <w:sz w:val="24"/>
          <w:szCs w:val="24"/>
          <w:lang w:val="lv-LV"/>
        </w:rPr>
        <w:t>neietekmē klientu nelabvēlīgi</w:t>
      </w:r>
      <w:r w:rsidR="00B3173C" w:rsidRPr="00B3173C">
        <w:rPr>
          <w:rFonts w:ascii="Georgia" w:hAnsi="Georgia"/>
          <w:sz w:val="24"/>
          <w:szCs w:val="24"/>
          <w:lang w:val="lv-LV"/>
        </w:rPr>
        <w:t>.</w:t>
      </w:r>
    </w:p>
    <w:p w14:paraId="382220EF" w14:textId="1EBE7AAA" w:rsidR="00931B1B" w:rsidRPr="00931B1B" w:rsidRDefault="00E02E2B" w:rsidP="00931B1B">
      <w:pPr>
        <w:pStyle w:val="ListParagraph"/>
        <w:numPr>
          <w:ilvl w:val="1"/>
          <w:numId w:val="38"/>
        </w:numPr>
        <w:tabs>
          <w:tab w:val="left" w:pos="0"/>
        </w:tabs>
        <w:ind w:right="90"/>
        <w:jc w:val="both"/>
        <w:rPr>
          <w:rFonts w:ascii="Georgia" w:hAnsi="Georgia" w:cs="Times New Roman"/>
          <w:sz w:val="24"/>
          <w:szCs w:val="24"/>
          <w:lang w:val="lv-LV"/>
        </w:rPr>
      </w:pPr>
      <w:r w:rsidRPr="00135824">
        <w:rPr>
          <w:rFonts w:ascii="Georgia" w:hAnsi="Georgia" w:cs="Helvetica"/>
          <w:color w:val="000000" w:themeColor="text1"/>
          <w:sz w:val="24"/>
          <w:szCs w:val="24"/>
          <w:lang w:val="lv-LV" w:eastAsia="lv-LV"/>
        </w:rPr>
        <w:t>Gadījumā, ja Labo Sajūtu Laboratorijai tiek radīti zaudējum</w:t>
      </w:r>
      <w:r w:rsidR="00225F84">
        <w:rPr>
          <w:rFonts w:ascii="Georgia" w:hAnsi="Georgia" w:cs="Helvetica"/>
          <w:color w:val="000000" w:themeColor="text1"/>
          <w:sz w:val="24"/>
          <w:szCs w:val="24"/>
          <w:lang w:val="lv-LV" w:eastAsia="lv-LV"/>
        </w:rPr>
        <w:t>i</w:t>
      </w:r>
      <w:r w:rsidRPr="00135824">
        <w:rPr>
          <w:rFonts w:ascii="Georgia" w:hAnsi="Georgia" w:cs="Helvetica"/>
          <w:color w:val="000000" w:themeColor="text1"/>
          <w:sz w:val="24"/>
          <w:szCs w:val="24"/>
          <w:lang w:val="lv-LV" w:eastAsia="lv-LV"/>
        </w:rPr>
        <w:t xml:space="preserve"> saistībā ar Labo Sajūtu Laboratorijas vai kāda trenera/pasniedzēja mantas bojāšanu vai šo </w:t>
      </w:r>
      <w:r w:rsidR="00931B1B">
        <w:rPr>
          <w:rFonts w:ascii="Georgia" w:hAnsi="Georgia" w:cs="Helvetica"/>
          <w:color w:val="000000" w:themeColor="text1"/>
          <w:sz w:val="24"/>
          <w:szCs w:val="24"/>
          <w:lang w:val="lv-LV" w:eastAsia="lv-LV"/>
        </w:rPr>
        <w:t>No</w:t>
      </w:r>
      <w:r w:rsidRPr="00135824">
        <w:rPr>
          <w:rFonts w:ascii="Georgia" w:hAnsi="Georgia" w:cs="Helvetica"/>
          <w:color w:val="000000" w:themeColor="text1"/>
          <w:sz w:val="24"/>
          <w:szCs w:val="24"/>
          <w:lang w:val="lv-LV" w:eastAsia="lv-LV"/>
        </w:rPr>
        <w:t>teikumu neievērošanu, nodarbību apmeklētājam</w:t>
      </w:r>
      <w:r w:rsidR="00931B1B">
        <w:rPr>
          <w:rFonts w:ascii="Georgia" w:hAnsi="Georgia" w:cs="Helvetica"/>
          <w:color w:val="000000" w:themeColor="text1"/>
          <w:sz w:val="24"/>
          <w:szCs w:val="24"/>
          <w:lang w:val="lv-LV" w:eastAsia="lv-LV"/>
        </w:rPr>
        <w:t xml:space="preserve"> vai tā likumiskajam pārstāvim</w:t>
      </w:r>
      <w:r w:rsidRPr="00135824">
        <w:rPr>
          <w:rFonts w:ascii="Georgia" w:hAnsi="Georgia" w:cs="Helvetica"/>
          <w:color w:val="000000" w:themeColor="text1"/>
          <w:sz w:val="24"/>
          <w:szCs w:val="24"/>
          <w:lang w:val="lv-LV" w:eastAsia="lv-LV"/>
        </w:rPr>
        <w:t xml:space="preserve"> ir pienākums segt šādus zaudējumus. Gadījumā, ja nodarbību</w:t>
      </w:r>
      <w:r w:rsidR="00931B1B">
        <w:rPr>
          <w:rFonts w:ascii="Georgia" w:hAnsi="Georgia" w:cs="Helvetica"/>
          <w:color w:val="000000" w:themeColor="text1"/>
          <w:sz w:val="24"/>
          <w:szCs w:val="24"/>
          <w:lang w:val="lv-LV" w:eastAsia="lv-LV"/>
        </w:rPr>
        <w:t>/pasākuma</w:t>
      </w:r>
      <w:r w:rsidRPr="00135824">
        <w:rPr>
          <w:rFonts w:ascii="Georgia" w:hAnsi="Georgia" w:cs="Helvetica"/>
          <w:color w:val="000000" w:themeColor="text1"/>
          <w:sz w:val="24"/>
          <w:szCs w:val="24"/>
          <w:lang w:val="lv-LV" w:eastAsia="lv-LV"/>
        </w:rPr>
        <w:t xml:space="preserve"> apmeklētājs ir veicis samaksu par nodarbībām pirms nodarbību laika (piemēram, iegādājoties abonentu), Labo Sajūtu Laboratorijai ir tiesības veikt ieskaitu un šādu samaksu ieskaitīt zaudējumu segšanai. Jebkurā gadījumā informējam, ka šī punkta noteikumu piemērosim t</w:t>
      </w:r>
      <w:r w:rsidR="00931B1B">
        <w:rPr>
          <w:rFonts w:ascii="Georgia" w:hAnsi="Georgia" w:cs="Helvetica"/>
          <w:color w:val="000000" w:themeColor="text1"/>
          <w:sz w:val="24"/>
          <w:szCs w:val="24"/>
          <w:lang w:val="lv-LV" w:eastAsia="lv-LV"/>
        </w:rPr>
        <w:t xml:space="preserve">ikai pamatotos gadījumos. </w:t>
      </w:r>
    </w:p>
    <w:p w14:paraId="10563875" w14:textId="77777777" w:rsidR="00931B1B" w:rsidRPr="00931B1B" w:rsidRDefault="00E02E2B" w:rsidP="00931B1B">
      <w:pPr>
        <w:pStyle w:val="ListParagraph"/>
        <w:numPr>
          <w:ilvl w:val="1"/>
          <w:numId w:val="38"/>
        </w:numPr>
        <w:tabs>
          <w:tab w:val="left" w:pos="0"/>
        </w:tabs>
        <w:ind w:right="90"/>
        <w:jc w:val="both"/>
        <w:rPr>
          <w:rFonts w:ascii="Georgia" w:hAnsi="Georgia" w:cs="Times New Roman"/>
          <w:sz w:val="24"/>
          <w:szCs w:val="24"/>
          <w:lang w:val="lv-LV"/>
        </w:rPr>
      </w:pPr>
      <w:r w:rsidRPr="00135824">
        <w:rPr>
          <w:rFonts w:ascii="Georgia" w:hAnsi="Georgia" w:cs="Helvetica"/>
          <w:color w:val="000000" w:themeColor="text1"/>
          <w:sz w:val="24"/>
          <w:szCs w:val="24"/>
          <w:lang w:val="lv-LV" w:eastAsia="lv-LV"/>
        </w:rPr>
        <w:t xml:space="preserve">Šiem </w:t>
      </w:r>
      <w:r w:rsidR="00931B1B">
        <w:rPr>
          <w:rFonts w:ascii="Georgia" w:hAnsi="Georgia" w:cs="Helvetica"/>
          <w:color w:val="000000" w:themeColor="text1"/>
          <w:sz w:val="24"/>
          <w:szCs w:val="24"/>
          <w:lang w:val="lv-LV" w:eastAsia="lv-LV"/>
        </w:rPr>
        <w:t>N</w:t>
      </w:r>
      <w:r w:rsidRPr="00135824">
        <w:rPr>
          <w:rFonts w:ascii="Georgia" w:hAnsi="Georgia" w:cs="Helvetica"/>
          <w:color w:val="000000" w:themeColor="text1"/>
          <w:sz w:val="24"/>
          <w:szCs w:val="24"/>
          <w:lang w:val="lv-LV" w:eastAsia="lv-LV"/>
        </w:rPr>
        <w:t>oteikumiem ir piemērojami Latvijas Republikas normatīvo aktu prasības.</w:t>
      </w:r>
    </w:p>
    <w:p w14:paraId="56C0ACDB" w14:textId="77777777" w:rsidR="007C6182" w:rsidRPr="007F5E2E" w:rsidRDefault="00DD2B16" w:rsidP="007F5E2E">
      <w:pPr>
        <w:pStyle w:val="ListParagraph"/>
        <w:numPr>
          <w:ilvl w:val="1"/>
          <w:numId w:val="38"/>
        </w:numPr>
        <w:tabs>
          <w:tab w:val="left" w:pos="0"/>
        </w:tabs>
        <w:ind w:right="90"/>
        <w:jc w:val="both"/>
        <w:rPr>
          <w:rFonts w:ascii="Georgia" w:hAnsi="Georgia" w:cs="Times New Roman"/>
          <w:sz w:val="24"/>
          <w:szCs w:val="24"/>
          <w:lang w:val="lv-LV"/>
        </w:rPr>
      </w:pPr>
      <w:r>
        <w:rPr>
          <w:rFonts w:ascii="Georgia" w:hAnsi="Georgia" w:cs="Helvetica"/>
          <w:color w:val="000000" w:themeColor="text1"/>
          <w:sz w:val="24"/>
          <w:szCs w:val="24"/>
          <w:lang w:val="lv-LV" w:eastAsia="lv-LV"/>
        </w:rPr>
        <w:lastRenderedPageBreak/>
        <w:t xml:space="preserve">Šie Noteikumi ir uzskatāmi par pakalpojuma izmantošanas noteikumu neatņemamu sastāvdaļu. </w:t>
      </w:r>
    </w:p>
    <w:p w14:paraId="38B42AEC" w14:textId="3C01E17D" w:rsidR="00B45C55" w:rsidRPr="007F5E2E" w:rsidRDefault="007F5E2E" w:rsidP="002C549B">
      <w:pPr>
        <w:pStyle w:val="ListParagraph"/>
        <w:numPr>
          <w:ilvl w:val="1"/>
          <w:numId w:val="38"/>
        </w:numPr>
        <w:tabs>
          <w:tab w:val="left" w:pos="0"/>
        </w:tabs>
        <w:ind w:right="90"/>
        <w:jc w:val="both"/>
        <w:rPr>
          <w:rFonts w:ascii="Georgia" w:hAnsi="Georgia"/>
          <w:color w:val="000000" w:themeColor="text1"/>
          <w:sz w:val="24"/>
          <w:szCs w:val="24"/>
          <w:lang w:val="lv-LV"/>
        </w:rPr>
      </w:pPr>
      <w:r w:rsidRPr="007F5E2E">
        <w:rPr>
          <w:rFonts w:ascii="Georgia" w:hAnsi="Georgia" w:cs="Helvetica"/>
          <w:color w:val="000000" w:themeColor="text1"/>
          <w:sz w:val="24"/>
          <w:szCs w:val="24"/>
          <w:lang w:val="lv-LV" w:eastAsia="lv-LV"/>
        </w:rPr>
        <w:t>Jautājumu gadījumā saistībā ar šiem Noteikumiem, aicinām sazināties</w:t>
      </w:r>
      <w:r w:rsidR="00B61ED8">
        <w:rPr>
          <w:rFonts w:ascii="Georgia" w:hAnsi="Georgia" w:cs="Helvetica"/>
          <w:color w:val="000000" w:themeColor="text1"/>
          <w:sz w:val="24"/>
          <w:szCs w:val="24"/>
          <w:lang w:val="lv-LV" w:eastAsia="lv-LV"/>
        </w:rPr>
        <w:t xml:space="preserve"> ar Labo Saj</w:t>
      </w:r>
      <w:r w:rsidR="005A1C6C">
        <w:rPr>
          <w:rFonts w:ascii="Georgia" w:hAnsi="Georgia" w:cs="Helvetica"/>
          <w:color w:val="000000" w:themeColor="text1"/>
          <w:sz w:val="24"/>
          <w:szCs w:val="24"/>
          <w:lang w:val="lv-LV" w:eastAsia="lv-LV"/>
        </w:rPr>
        <w:t>ūtu Laboratoriju</w:t>
      </w:r>
      <w:r w:rsidRPr="007F5E2E">
        <w:rPr>
          <w:rFonts w:ascii="Georgia" w:hAnsi="Georgia" w:cs="Helvetica"/>
          <w:color w:val="000000" w:themeColor="text1"/>
          <w:sz w:val="24"/>
          <w:szCs w:val="24"/>
          <w:lang w:val="lv-LV" w:eastAsia="lv-LV"/>
        </w:rPr>
        <w:t xml:space="preserve">: </w:t>
      </w:r>
    </w:p>
    <w:p w14:paraId="72DF5FA5" w14:textId="77777777" w:rsidR="00EB7B08" w:rsidRPr="003863A6" w:rsidRDefault="009D030E" w:rsidP="000576D6">
      <w:pPr>
        <w:jc w:val="both"/>
        <w:rPr>
          <w:rFonts w:ascii="Georgia" w:hAnsi="Georgia"/>
          <w:color w:val="000000" w:themeColor="text1"/>
          <w:sz w:val="24"/>
          <w:szCs w:val="24"/>
          <w:lang w:val="lv-LV" w:eastAsia="lv-LV"/>
        </w:rPr>
      </w:pPr>
      <w:r w:rsidRPr="003863A6">
        <w:rPr>
          <w:rFonts w:ascii="Georgia" w:hAnsi="Georgia"/>
          <w:color w:val="000000" w:themeColor="text1"/>
          <w:sz w:val="24"/>
          <w:szCs w:val="24"/>
          <w:lang w:val="lv-LV"/>
        </w:rPr>
        <w:t xml:space="preserve">Sabiedrība ar ierobežotu atbildību </w:t>
      </w:r>
      <w:r w:rsidR="00EB7B08" w:rsidRPr="003863A6">
        <w:rPr>
          <w:rFonts w:ascii="Georgia" w:hAnsi="Georgia"/>
          <w:color w:val="000000" w:themeColor="text1"/>
          <w:sz w:val="24"/>
          <w:szCs w:val="24"/>
          <w:lang w:val="lv-LV"/>
        </w:rPr>
        <w:t>„</w:t>
      </w:r>
      <w:r w:rsidRPr="003863A6">
        <w:rPr>
          <w:rFonts w:ascii="Georgia" w:hAnsi="Georgia"/>
          <w:color w:val="000000" w:themeColor="text1"/>
          <w:sz w:val="24"/>
          <w:szCs w:val="24"/>
          <w:lang w:val="lv-LV"/>
        </w:rPr>
        <w:t>Gundega 108</w:t>
      </w:r>
      <w:r w:rsidR="00EB7B08" w:rsidRPr="003863A6">
        <w:rPr>
          <w:rFonts w:ascii="Georgia" w:hAnsi="Georgia"/>
          <w:color w:val="000000" w:themeColor="text1"/>
          <w:sz w:val="24"/>
          <w:szCs w:val="24"/>
          <w:lang w:val="lv-LV"/>
        </w:rPr>
        <w:t xml:space="preserve">” </w:t>
      </w:r>
      <w:r w:rsidRPr="003863A6">
        <w:rPr>
          <w:rFonts w:ascii="Georgia" w:hAnsi="Georgia"/>
          <w:color w:val="000000" w:themeColor="text1"/>
          <w:sz w:val="24"/>
          <w:szCs w:val="24"/>
          <w:lang w:val="lv-LV"/>
        </w:rPr>
        <w:t>(“Labo Sajūtu Laboratorija”)</w:t>
      </w:r>
    </w:p>
    <w:p w14:paraId="7E653AD1" w14:textId="77777777" w:rsidR="00EB7B08" w:rsidRPr="005B7579" w:rsidRDefault="00EB7B08" w:rsidP="00D11D05">
      <w:pPr>
        <w:rPr>
          <w:rFonts w:ascii="Georgia" w:hAnsi="Georgia" w:cs="Arial"/>
          <w:sz w:val="24"/>
          <w:szCs w:val="24"/>
          <w:lang w:val="lv-LV"/>
        </w:rPr>
      </w:pPr>
      <w:r w:rsidRPr="005B7579">
        <w:rPr>
          <w:rFonts w:ascii="Georgia" w:hAnsi="Georgia"/>
          <w:color w:val="000000" w:themeColor="text1"/>
          <w:sz w:val="24"/>
          <w:szCs w:val="24"/>
          <w:lang w:val="lv-LV"/>
        </w:rPr>
        <w:t xml:space="preserve">Vienotais reģ.nr. </w:t>
      </w:r>
      <w:r w:rsidR="0039644E" w:rsidRPr="005B7579">
        <w:rPr>
          <w:rFonts w:ascii="Georgia" w:hAnsi="Georgia" w:cs="Arial"/>
          <w:sz w:val="24"/>
          <w:szCs w:val="24"/>
          <w:lang w:val="lv-LV"/>
        </w:rPr>
        <w:t xml:space="preserve"> 40103549626</w:t>
      </w:r>
    </w:p>
    <w:p w14:paraId="0C8E6A20" w14:textId="77777777" w:rsidR="00EB7B08" w:rsidRPr="003863A6" w:rsidRDefault="00293705" w:rsidP="00D11D05">
      <w:pPr>
        <w:rPr>
          <w:rFonts w:ascii="Georgia" w:hAnsi="Georgia"/>
          <w:color w:val="000000" w:themeColor="text1"/>
          <w:sz w:val="24"/>
          <w:szCs w:val="24"/>
          <w:lang w:val="lv-LV"/>
        </w:rPr>
      </w:pPr>
      <w:hyperlink r:id="rId17" w:history="1">
        <w:r w:rsidR="00B45C55" w:rsidRPr="005B7579">
          <w:rPr>
            <w:rStyle w:val="Hyperlink"/>
            <w:rFonts w:ascii="Georgia" w:hAnsi="Georgia"/>
            <w:sz w:val="24"/>
            <w:szCs w:val="24"/>
            <w:lang w:val="lv-LV"/>
          </w:rPr>
          <w:t>Birojs@navayoga.lv</w:t>
        </w:r>
      </w:hyperlink>
      <w:r w:rsidR="00B45C55" w:rsidRPr="003863A6">
        <w:rPr>
          <w:rFonts w:ascii="Georgia" w:hAnsi="Georgia"/>
          <w:color w:val="000000" w:themeColor="text1"/>
          <w:sz w:val="24"/>
          <w:szCs w:val="24"/>
          <w:highlight w:val="yellow"/>
          <w:lang w:val="lv-LV"/>
        </w:rPr>
        <w:br/>
      </w:r>
      <w:r w:rsidR="00B45C55" w:rsidRPr="003863A6">
        <w:rPr>
          <w:rFonts w:ascii="Georgia" w:hAnsi="Georgia"/>
          <w:sz w:val="24"/>
          <w:szCs w:val="24"/>
          <w:highlight w:val="yellow"/>
          <w:lang w:val="lv-LV"/>
        </w:rPr>
        <w:t>Telefona Nr.:+371 29 330 280</w:t>
      </w:r>
      <w:r w:rsidR="00EB7B08" w:rsidRPr="003863A6">
        <w:rPr>
          <w:rFonts w:ascii="Georgia" w:hAnsi="Georgia"/>
          <w:sz w:val="24"/>
          <w:szCs w:val="24"/>
          <w:highlight w:val="yellow"/>
          <w:lang w:val="lv-LV"/>
        </w:rPr>
        <w:br/>
      </w:r>
      <w:r w:rsidR="00B45C55" w:rsidRPr="003863A6">
        <w:rPr>
          <w:rFonts w:ascii="Georgia" w:hAnsi="Georgia"/>
          <w:sz w:val="24"/>
          <w:szCs w:val="24"/>
          <w:highlight w:val="yellow"/>
          <w:lang w:val="lv-LV"/>
        </w:rPr>
        <w:t>https://www.navayoga.lv/</w:t>
      </w:r>
    </w:p>
    <w:sectPr w:rsidR="00EB7B08" w:rsidRPr="003863A6" w:rsidSect="008E50B4">
      <w:footerReference w:type="default" r:id="rId18"/>
      <w:pgSz w:w="11906" w:h="16838" w:code="9"/>
      <w:pgMar w:top="1134" w:right="1196" w:bottom="1530" w:left="1276" w:header="720" w:footer="27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iene" w:date="2018-06-26T21:43:00Z" w:initials="L">
    <w:p w14:paraId="5D01770B" w14:textId="77777777" w:rsidR="00B07054" w:rsidRDefault="00B07054">
      <w:pPr>
        <w:pStyle w:val="CommentText"/>
      </w:pPr>
      <w:r>
        <w:rPr>
          <w:rStyle w:val="CommentReference"/>
        </w:rPr>
        <w:annotationRef/>
      </w:r>
      <w:proofErr w:type="spellStart"/>
      <w:r>
        <w:t>Vai</w:t>
      </w:r>
      <w:proofErr w:type="spellEnd"/>
      <w:r>
        <w:t xml:space="preserve"> </w:t>
      </w:r>
      <w:proofErr w:type="spellStart"/>
      <w:r>
        <w:t>ir</w:t>
      </w:r>
      <w:proofErr w:type="spellEnd"/>
      <w:r>
        <w:t xml:space="preserve"> </w:t>
      </w:r>
      <w:proofErr w:type="spellStart"/>
      <w:r>
        <w:t>vēlme</w:t>
      </w:r>
      <w:proofErr w:type="spellEnd"/>
      <w:r>
        <w:t xml:space="preserve"> </w:t>
      </w:r>
      <w:proofErr w:type="spellStart"/>
      <w:r>
        <w:t>noteikt</w:t>
      </w:r>
      <w:proofErr w:type="spellEnd"/>
      <w:r>
        <w:t xml:space="preserve"> </w:t>
      </w:r>
      <w:proofErr w:type="spellStart"/>
      <w:r>
        <w:t>periodu</w:t>
      </w:r>
      <w:proofErr w:type="spellEnd"/>
      <w:r>
        <w:t xml:space="preserve"> – </w:t>
      </w:r>
      <w:proofErr w:type="spellStart"/>
      <w:r>
        <w:t>cik</w:t>
      </w:r>
      <w:proofErr w:type="spellEnd"/>
      <w:r>
        <w:t xml:space="preserve"> </w:t>
      </w:r>
      <w:proofErr w:type="spellStart"/>
      <w:r>
        <w:t>iepriekš</w:t>
      </w:r>
      <w:proofErr w:type="spellEnd"/>
      <w:r>
        <w:t xml:space="preserve"> </w:t>
      </w:r>
      <w:proofErr w:type="spellStart"/>
      <w:r>
        <w:t>laicīgi</w:t>
      </w:r>
      <w:proofErr w:type="spellEnd"/>
      <w:r>
        <w:t xml:space="preserve"> </w:t>
      </w:r>
      <w:proofErr w:type="spellStart"/>
      <w:r>
        <w:t>jāatceļ</w:t>
      </w:r>
      <w:proofErr w:type="spellEnd"/>
      <w:r>
        <w: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0177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76FB5" w14:textId="77777777" w:rsidR="00293705" w:rsidRDefault="00293705">
      <w:r>
        <w:separator/>
      </w:r>
    </w:p>
  </w:endnote>
  <w:endnote w:type="continuationSeparator" w:id="0">
    <w:p w14:paraId="4D6BCB4E" w14:textId="77777777" w:rsidR="00293705" w:rsidRDefault="0029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tisSemiSans-ExtraBold">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Layout w:type="fixed"/>
      <w:tblLook w:val="0000" w:firstRow="0" w:lastRow="0" w:firstColumn="0" w:lastColumn="0" w:noHBand="0" w:noVBand="0"/>
    </w:tblPr>
    <w:tblGrid>
      <w:gridCol w:w="9286"/>
    </w:tblGrid>
    <w:tr w:rsidR="004A421D" w:rsidRPr="00D30499" w14:paraId="3574DDD2" w14:textId="77777777" w:rsidTr="00E028BE">
      <w:trPr>
        <w:cantSplit/>
      </w:trPr>
      <w:tc>
        <w:tcPr>
          <w:tcW w:w="9286" w:type="dxa"/>
        </w:tcPr>
        <w:tbl>
          <w:tblPr>
            <w:tblW w:w="9286" w:type="dxa"/>
            <w:tblLayout w:type="fixed"/>
            <w:tblLook w:val="0000" w:firstRow="0" w:lastRow="0" w:firstColumn="0" w:lastColumn="0" w:noHBand="0" w:noVBand="0"/>
          </w:tblPr>
          <w:tblGrid>
            <w:gridCol w:w="1452"/>
            <w:gridCol w:w="7834"/>
          </w:tblGrid>
          <w:tr w:rsidR="004A421D" w:rsidRPr="00D30499" w14:paraId="7A79E1EE" w14:textId="77777777" w:rsidTr="00E028BE">
            <w:tc>
              <w:tcPr>
                <w:tcW w:w="1452" w:type="dxa"/>
              </w:tcPr>
              <w:p w14:paraId="786C42F1" w14:textId="77777777" w:rsidR="004A421D" w:rsidRPr="00D30499" w:rsidRDefault="004A421D" w:rsidP="00D30499">
                <w:pPr>
                  <w:tabs>
                    <w:tab w:val="center" w:pos="4153"/>
                    <w:tab w:val="right" w:pos="8306"/>
                  </w:tabs>
                  <w:rPr>
                    <w:b/>
                    <w:bCs/>
                    <w:sz w:val="16"/>
                    <w:szCs w:val="16"/>
                    <w:lang w:eastAsia="zh-CN"/>
                  </w:rPr>
                </w:pPr>
              </w:p>
            </w:tc>
            <w:tc>
              <w:tcPr>
                <w:tcW w:w="7834" w:type="dxa"/>
              </w:tcPr>
              <w:p w14:paraId="6C510000" w14:textId="77777777" w:rsidR="004A421D" w:rsidRPr="00D30499" w:rsidRDefault="004A421D" w:rsidP="00D30499">
                <w:pPr>
                  <w:tabs>
                    <w:tab w:val="center" w:pos="4153"/>
                    <w:tab w:val="right" w:pos="8306"/>
                  </w:tabs>
                  <w:jc w:val="right"/>
                  <w:rPr>
                    <w:b/>
                    <w:bCs/>
                    <w:sz w:val="16"/>
                    <w:szCs w:val="16"/>
                  </w:rPr>
                </w:pPr>
                <w:r w:rsidRPr="00D30499">
                  <w:rPr>
                    <w:sz w:val="16"/>
                    <w:szCs w:val="16"/>
                  </w:rPr>
                  <w:t xml:space="preserve">Page </w:t>
                </w:r>
                <w:r w:rsidRPr="00D30499">
                  <w:rPr>
                    <w:b/>
                    <w:sz w:val="16"/>
                    <w:szCs w:val="16"/>
                  </w:rPr>
                  <w:fldChar w:fldCharType="begin"/>
                </w:r>
                <w:r w:rsidRPr="00D30499">
                  <w:rPr>
                    <w:b/>
                    <w:sz w:val="16"/>
                    <w:szCs w:val="16"/>
                  </w:rPr>
                  <w:instrText xml:space="preserve"> PAGE </w:instrText>
                </w:r>
                <w:r w:rsidRPr="00D30499">
                  <w:rPr>
                    <w:b/>
                    <w:sz w:val="16"/>
                    <w:szCs w:val="16"/>
                  </w:rPr>
                  <w:fldChar w:fldCharType="separate"/>
                </w:r>
                <w:r w:rsidR="0035314B">
                  <w:rPr>
                    <w:b/>
                    <w:noProof/>
                    <w:sz w:val="16"/>
                    <w:szCs w:val="16"/>
                  </w:rPr>
                  <w:t>6</w:t>
                </w:r>
                <w:r w:rsidRPr="00D30499">
                  <w:rPr>
                    <w:b/>
                    <w:sz w:val="16"/>
                    <w:szCs w:val="16"/>
                  </w:rPr>
                  <w:fldChar w:fldCharType="end"/>
                </w:r>
                <w:r w:rsidRPr="00D30499">
                  <w:rPr>
                    <w:sz w:val="16"/>
                    <w:szCs w:val="16"/>
                  </w:rPr>
                  <w:t xml:space="preserve"> of </w:t>
                </w:r>
                <w:r w:rsidRPr="00D30499">
                  <w:rPr>
                    <w:b/>
                    <w:sz w:val="16"/>
                    <w:szCs w:val="16"/>
                  </w:rPr>
                  <w:fldChar w:fldCharType="begin"/>
                </w:r>
                <w:r w:rsidRPr="00D30499">
                  <w:rPr>
                    <w:b/>
                    <w:sz w:val="16"/>
                    <w:szCs w:val="16"/>
                  </w:rPr>
                  <w:instrText xml:space="preserve"> NUMPAGES  </w:instrText>
                </w:r>
                <w:r w:rsidRPr="00D30499">
                  <w:rPr>
                    <w:b/>
                    <w:sz w:val="16"/>
                    <w:szCs w:val="16"/>
                  </w:rPr>
                  <w:fldChar w:fldCharType="separate"/>
                </w:r>
                <w:r w:rsidR="0035314B">
                  <w:rPr>
                    <w:b/>
                    <w:noProof/>
                    <w:sz w:val="16"/>
                    <w:szCs w:val="16"/>
                  </w:rPr>
                  <w:t>6</w:t>
                </w:r>
                <w:r w:rsidRPr="00D30499">
                  <w:rPr>
                    <w:b/>
                    <w:sz w:val="16"/>
                    <w:szCs w:val="16"/>
                  </w:rPr>
                  <w:fldChar w:fldCharType="end"/>
                </w:r>
              </w:p>
            </w:tc>
          </w:tr>
        </w:tbl>
        <w:p w14:paraId="30DD50E3" w14:textId="77777777" w:rsidR="004A421D" w:rsidRPr="00D30499" w:rsidRDefault="004A421D" w:rsidP="00D30499">
          <w:pPr>
            <w:tabs>
              <w:tab w:val="center" w:pos="4153"/>
              <w:tab w:val="right" w:pos="8306"/>
            </w:tabs>
            <w:jc w:val="right"/>
            <w:rPr>
              <w:sz w:val="16"/>
              <w:szCs w:val="16"/>
            </w:rPr>
          </w:pPr>
        </w:p>
      </w:tc>
    </w:tr>
  </w:tbl>
  <w:p w14:paraId="5F6E9475" w14:textId="77777777" w:rsidR="004A421D" w:rsidRPr="00317BFD" w:rsidRDefault="004A421D" w:rsidP="00D30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D9780" w14:textId="77777777" w:rsidR="00293705" w:rsidRDefault="00293705">
      <w:r>
        <w:separator/>
      </w:r>
    </w:p>
  </w:footnote>
  <w:footnote w:type="continuationSeparator" w:id="0">
    <w:p w14:paraId="004D8C64" w14:textId="77777777" w:rsidR="00293705" w:rsidRDefault="00293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3C7E"/>
    <w:multiLevelType w:val="multilevel"/>
    <w:tmpl w:val="EE56F96C"/>
    <w:lvl w:ilvl="0">
      <w:start w:val="1"/>
      <w:numFmt w:val="decimal"/>
      <w:lvlText w:val="%1."/>
      <w:lvlJc w:val="left"/>
      <w:pPr>
        <w:ind w:left="450" w:hanging="360"/>
      </w:pPr>
      <w:rPr>
        <w:rFonts w:hint="default"/>
        <w:b/>
      </w:rPr>
    </w:lvl>
    <w:lvl w:ilvl="1">
      <w:start w:val="5"/>
      <w:numFmt w:val="decimal"/>
      <w:isLgl/>
      <w:lvlText w:val="%1.%2."/>
      <w:lvlJc w:val="left"/>
      <w:pPr>
        <w:ind w:left="810" w:hanging="720"/>
      </w:pPr>
      <w:rPr>
        <w:rFonts w:hint="default"/>
        <w:color w:val="auto"/>
      </w:rPr>
    </w:lvl>
    <w:lvl w:ilvl="2">
      <w:start w:val="2"/>
      <w:numFmt w:val="decimal"/>
      <w:isLgl/>
      <w:lvlText w:val="%1.%2.%3."/>
      <w:lvlJc w:val="left"/>
      <w:pPr>
        <w:ind w:left="810" w:hanging="720"/>
      </w:pPr>
      <w:rPr>
        <w:rFonts w:hint="default"/>
        <w:color w:val="auto"/>
      </w:rPr>
    </w:lvl>
    <w:lvl w:ilvl="3">
      <w:start w:val="1"/>
      <w:numFmt w:val="decimal"/>
      <w:isLgl/>
      <w:lvlText w:val="%1.%2.%3.%4."/>
      <w:lvlJc w:val="left"/>
      <w:pPr>
        <w:ind w:left="1170" w:hanging="108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530" w:hanging="144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890" w:hanging="180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1" w15:restartNumberingAfterBreak="0">
    <w:nsid w:val="097F72C2"/>
    <w:multiLevelType w:val="hybridMultilevel"/>
    <w:tmpl w:val="73F2A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4969EB"/>
    <w:multiLevelType w:val="multilevel"/>
    <w:tmpl w:val="02ACC8D0"/>
    <w:lvl w:ilvl="0">
      <w:start w:val="1"/>
      <w:numFmt w:val="decimal"/>
      <w:pStyle w:val="Teksts"/>
      <w:lvlText w:val="%1."/>
      <w:lvlJc w:val="left"/>
      <w:pPr>
        <w:tabs>
          <w:tab w:val="num" w:pos="567"/>
        </w:tabs>
        <w:ind w:left="567" w:hanging="567"/>
      </w:pPr>
      <w:rPr>
        <w:rFonts w:hint="default"/>
        <w:b/>
      </w:rPr>
    </w:lvl>
    <w:lvl w:ilvl="1">
      <w:start w:val="1"/>
      <w:numFmt w:val="decimal"/>
      <w:lvlText w:val="%1.%2."/>
      <w:lvlJc w:val="left"/>
      <w:pPr>
        <w:tabs>
          <w:tab w:val="num" w:pos="794"/>
        </w:tabs>
        <w:ind w:left="794" w:hanging="624"/>
      </w:pPr>
      <w:rPr>
        <w:rFonts w:hint="default"/>
        <w:b w:val="0"/>
        <w:i w:val="0"/>
        <w:sz w:val="20"/>
        <w:szCs w:val="20"/>
      </w:rPr>
    </w:lvl>
    <w:lvl w:ilvl="2">
      <w:start w:val="1"/>
      <w:numFmt w:val="decimal"/>
      <w:lvlText w:val="%1.%2.%3."/>
      <w:lvlJc w:val="left"/>
      <w:pPr>
        <w:tabs>
          <w:tab w:val="num" w:pos="1433"/>
        </w:tabs>
        <w:ind w:left="1433" w:hanging="623"/>
      </w:pPr>
      <w:rPr>
        <w:rFonts w:hint="default"/>
        <w:b w:val="0"/>
        <w:i w:val="0"/>
      </w:rPr>
    </w:lvl>
    <w:lvl w:ilvl="3">
      <w:start w:val="1"/>
      <w:numFmt w:val="decimal"/>
      <w:lvlText w:val="%1.%2.%3.%4."/>
      <w:lvlJc w:val="left"/>
      <w:pPr>
        <w:tabs>
          <w:tab w:val="num" w:pos="3065"/>
        </w:tabs>
        <w:ind w:left="1985"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06A7688"/>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0C223E4"/>
    <w:multiLevelType w:val="multilevel"/>
    <w:tmpl w:val="954400BC"/>
    <w:lvl w:ilvl="0">
      <w:start w:val="2"/>
      <w:numFmt w:val="decimal"/>
      <w:lvlText w:val="%1."/>
      <w:lvlJc w:val="left"/>
      <w:pPr>
        <w:ind w:left="384" w:hanging="384"/>
      </w:pPr>
      <w:rPr>
        <w:rFonts w:ascii="Times New Roman" w:hAnsi="Times New Roman" w:cs="Times New Roman" w:hint="default"/>
        <w:color w:val="auto"/>
        <w:sz w:val="23"/>
      </w:rPr>
    </w:lvl>
    <w:lvl w:ilvl="1">
      <w:start w:val="1"/>
      <w:numFmt w:val="decimal"/>
      <w:lvlText w:val="%1.%2."/>
      <w:lvlJc w:val="left"/>
      <w:pPr>
        <w:ind w:left="990" w:hanging="720"/>
      </w:pPr>
      <w:rPr>
        <w:rFonts w:ascii="Times New Roman" w:hAnsi="Times New Roman" w:cs="Times New Roman" w:hint="default"/>
        <w:b w:val="0"/>
        <w:color w:val="auto"/>
        <w:sz w:val="24"/>
        <w:szCs w:val="24"/>
      </w:rPr>
    </w:lvl>
    <w:lvl w:ilvl="2">
      <w:start w:val="1"/>
      <w:numFmt w:val="decimal"/>
      <w:lvlText w:val="%1.%2.%3."/>
      <w:lvlJc w:val="left"/>
      <w:pPr>
        <w:ind w:left="720" w:hanging="720"/>
      </w:pPr>
      <w:rPr>
        <w:rFonts w:ascii="Times New Roman" w:hAnsi="Times New Roman" w:cs="Times New Roman" w:hint="default"/>
        <w:b w:val="0"/>
        <w:color w:val="auto"/>
        <w:sz w:val="24"/>
        <w:szCs w:val="24"/>
      </w:rPr>
    </w:lvl>
    <w:lvl w:ilvl="3">
      <w:start w:val="1"/>
      <w:numFmt w:val="decimal"/>
      <w:lvlText w:val="%1.%2.%3.%4."/>
      <w:lvlJc w:val="left"/>
      <w:pPr>
        <w:ind w:left="1080" w:hanging="1080"/>
      </w:pPr>
      <w:rPr>
        <w:rFonts w:ascii="Segoe UI" w:hAnsi="Segoe UI" w:cs="Segoe UI" w:hint="default"/>
        <w:color w:val="auto"/>
        <w:sz w:val="23"/>
      </w:rPr>
    </w:lvl>
    <w:lvl w:ilvl="4">
      <w:start w:val="1"/>
      <w:numFmt w:val="decimal"/>
      <w:lvlText w:val="%1.%2.%3.%4.%5."/>
      <w:lvlJc w:val="left"/>
      <w:pPr>
        <w:ind w:left="1080" w:hanging="1080"/>
      </w:pPr>
      <w:rPr>
        <w:rFonts w:ascii="Segoe UI" w:hAnsi="Segoe UI" w:cs="Segoe UI" w:hint="default"/>
        <w:color w:val="auto"/>
        <w:sz w:val="23"/>
      </w:rPr>
    </w:lvl>
    <w:lvl w:ilvl="5">
      <w:start w:val="1"/>
      <w:numFmt w:val="decimal"/>
      <w:lvlText w:val="%1.%2.%3.%4.%5.%6."/>
      <w:lvlJc w:val="left"/>
      <w:pPr>
        <w:ind w:left="1440" w:hanging="1440"/>
      </w:pPr>
      <w:rPr>
        <w:rFonts w:ascii="Segoe UI" w:hAnsi="Segoe UI" w:cs="Segoe UI" w:hint="default"/>
        <w:color w:val="auto"/>
        <w:sz w:val="23"/>
      </w:rPr>
    </w:lvl>
    <w:lvl w:ilvl="6">
      <w:start w:val="1"/>
      <w:numFmt w:val="decimal"/>
      <w:lvlText w:val="%1.%2.%3.%4.%5.%6.%7."/>
      <w:lvlJc w:val="left"/>
      <w:pPr>
        <w:ind w:left="1440" w:hanging="1440"/>
      </w:pPr>
      <w:rPr>
        <w:rFonts w:ascii="Segoe UI" w:hAnsi="Segoe UI" w:cs="Segoe UI" w:hint="default"/>
        <w:color w:val="auto"/>
        <w:sz w:val="23"/>
      </w:rPr>
    </w:lvl>
    <w:lvl w:ilvl="7">
      <w:start w:val="1"/>
      <w:numFmt w:val="decimal"/>
      <w:lvlText w:val="%1.%2.%3.%4.%5.%6.%7.%8."/>
      <w:lvlJc w:val="left"/>
      <w:pPr>
        <w:ind w:left="1800" w:hanging="1800"/>
      </w:pPr>
      <w:rPr>
        <w:rFonts w:ascii="Segoe UI" w:hAnsi="Segoe UI" w:cs="Segoe UI" w:hint="default"/>
        <w:color w:val="auto"/>
        <w:sz w:val="23"/>
      </w:rPr>
    </w:lvl>
    <w:lvl w:ilvl="8">
      <w:start w:val="1"/>
      <w:numFmt w:val="decimal"/>
      <w:lvlText w:val="%1.%2.%3.%4.%5.%6.%7.%8.%9."/>
      <w:lvlJc w:val="left"/>
      <w:pPr>
        <w:ind w:left="1800" w:hanging="1800"/>
      </w:pPr>
      <w:rPr>
        <w:rFonts w:ascii="Segoe UI" w:hAnsi="Segoe UI" w:cs="Segoe UI" w:hint="default"/>
        <w:color w:val="auto"/>
        <w:sz w:val="23"/>
      </w:rPr>
    </w:lvl>
  </w:abstractNum>
  <w:abstractNum w:abstractNumId="5" w15:restartNumberingAfterBreak="0">
    <w:nsid w:val="14DF52E4"/>
    <w:multiLevelType w:val="singleLevel"/>
    <w:tmpl w:val="7DE8CC84"/>
    <w:lvl w:ilvl="0">
      <w:start w:val="12"/>
      <w:numFmt w:val="decimal"/>
      <w:lvlText w:val="%1"/>
      <w:lvlJc w:val="left"/>
      <w:pPr>
        <w:tabs>
          <w:tab w:val="num" w:pos="1440"/>
        </w:tabs>
        <w:ind w:left="1440" w:hanging="1440"/>
      </w:pPr>
      <w:rPr>
        <w:rFonts w:hint="default"/>
      </w:rPr>
    </w:lvl>
  </w:abstractNum>
  <w:abstractNum w:abstractNumId="6" w15:restartNumberingAfterBreak="0">
    <w:nsid w:val="16405A62"/>
    <w:multiLevelType w:val="multilevel"/>
    <w:tmpl w:val="2BA235FA"/>
    <w:lvl w:ilvl="0">
      <w:start w:val="8"/>
      <w:numFmt w:val="decimal"/>
      <w:lvlText w:val="%1."/>
      <w:lvlJc w:val="left"/>
      <w:pPr>
        <w:ind w:left="360" w:hanging="360"/>
      </w:pPr>
      <w:rPr>
        <w:rFonts w:ascii="Times New Roman" w:hAnsi="Times New Roman" w:cs="Times New Roman"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9F21CD9"/>
    <w:multiLevelType w:val="multilevel"/>
    <w:tmpl w:val="B53A1FB4"/>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721BD4"/>
    <w:multiLevelType w:val="multilevel"/>
    <w:tmpl w:val="830245D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D77AEE"/>
    <w:multiLevelType w:val="hybridMultilevel"/>
    <w:tmpl w:val="7F7E8E22"/>
    <w:lvl w:ilvl="0" w:tplc="856C0320">
      <w:start w:val="1"/>
      <w:numFmt w:val="bullet"/>
      <w:lvlText w:val=""/>
      <w:lvlJc w:val="left"/>
      <w:pPr>
        <w:tabs>
          <w:tab w:val="num" w:pos="1565"/>
        </w:tabs>
        <w:ind w:left="1508" w:hanging="306"/>
      </w:pPr>
      <w:rPr>
        <w:rFonts w:ascii="Wingdings" w:hAnsi="Wingdings" w:hint="default"/>
      </w:rPr>
    </w:lvl>
    <w:lvl w:ilvl="1" w:tplc="04260003" w:tentative="1">
      <w:start w:val="1"/>
      <w:numFmt w:val="bullet"/>
      <w:lvlText w:val="o"/>
      <w:lvlJc w:val="left"/>
      <w:pPr>
        <w:tabs>
          <w:tab w:val="num" w:pos="2041"/>
        </w:tabs>
        <w:ind w:left="2041" w:hanging="360"/>
      </w:pPr>
      <w:rPr>
        <w:rFonts w:ascii="Courier New" w:hAnsi="Courier New" w:cs="Courier New" w:hint="default"/>
      </w:rPr>
    </w:lvl>
    <w:lvl w:ilvl="2" w:tplc="04260005" w:tentative="1">
      <w:start w:val="1"/>
      <w:numFmt w:val="bullet"/>
      <w:lvlText w:val=""/>
      <w:lvlJc w:val="left"/>
      <w:pPr>
        <w:tabs>
          <w:tab w:val="num" w:pos="2761"/>
        </w:tabs>
        <w:ind w:left="2761" w:hanging="360"/>
      </w:pPr>
      <w:rPr>
        <w:rFonts w:ascii="Wingdings" w:hAnsi="Wingdings" w:hint="default"/>
      </w:rPr>
    </w:lvl>
    <w:lvl w:ilvl="3" w:tplc="04260001" w:tentative="1">
      <w:start w:val="1"/>
      <w:numFmt w:val="bullet"/>
      <w:lvlText w:val=""/>
      <w:lvlJc w:val="left"/>
      <w:pPr>
        <w:tabs>
          <w:tab w:val="num" w:pos="3481"/>
        </w:tabs>
        <w:ind w:left="3481" w:hanging="360"/>
      </w:pPr>
      <w:rPr>
        <w:rFonts w:ascii="Symbol" w:hAnsi="Symbol" w:hint="default"/>
      </w:rPr>
    </w:lvl>
    <w:lvl w:ilvl="4" w:tplc="04260003" w:tentative="1">
      <w:start w:val="1"/>
      <w:numFmt w:val="bullet"/>
      <w:lvlText w:val="o"/>
      <w:lvlJc w:val="left"/>
      <w:pPr>
        <w:tabs>
          <w:tab w:val="num" w:pos="4201"/>
        </w:tabs>
        <w:ind w:left="4201" w:hanging="360"/>
      </w:pPr>
      <w:rPr>
        <w:rFonts w:ascii="Courier New" w:hAnsi="Courier New" w:cs="Courier New" w:hint="default"/>
      </w:rPr>
    </w:lvl>
    <w:lvl w:ilvl="5" w:tplc="04260005" w:tentative="1">
      <w:start w:val="1"/>
      <w:numFmt w:val="bullet"/>
      <w:lvlText w:val=""/>
      <w:lvlJc w:val="left"/>
      <w:pPr>
        <w:tabs>
          <w:tab w:val="num" w:pos="4921"/>
        </w:tabs>
        <w:ind w:left="4921" w:hanging="360"/>
      </w:pPr>
      <w:rPr>
        <w:rFonts w:ascii="Wingdings" w:hAnsi="Wingdings" w:hint="default"/>
      </w:rPr>
    </w:lvl>
    <w:lvl w:ilvl="6" w:tplc="04260001" w:tentative="1">
      <w:start w:val="1"/>
      <w:numFmt w:val="bullet"/>
      <w:lvlText w:val=""/>
      <w:lvlJc w:val="left"/>
      <w:pPr>
        <w:tabs>
          <w:tab w:val="num" w:pos="5641"/>
        </w:tabs>
        <w:ind w:left="5641" w:hanging="360"/>
      </w:pPr>
      <w:rPr>
        <w:rFonts w:ascii="Symbol" w:hAnsi="Symbol" w:hint="default"/>
      </w:rPr>
    </w:lvl>
    <w:lvl w:ilvl="7" w:tplc="04260003" w:tentative="1">
      <w:start w:val="1"/>
      <w:numFmt w:val="bullet"/>
      <w:lvlText w:val="o"/>
      <w:lvlJc w:val="left"/>
      <w:pPr>
        <w:tabs>
          <w:tab w:val="num" w:pos="6361"/>
        </w:tabs>
        <w:ind w:left="6361" w:hanging="360"/>
      </w:pPr>
      <w:rPr>
        <w:rFonts w:ascii="Courier New" w:hAnsi="Courier New" w:cs="Courier New" w:hint="default"/>
      </w:rPr>
    </w:lvl>
    <w:lvl w:ilvl="8" w:tplc="04260005" w:tentative="1">
      <w:start w:val="1"/>
      <w:numFmt w:val="bullet"/>
      <w:lvlText w:val=""/>
      <w:lvlJc w:val="left"/>
      <w:pPr>
        <w:tabs>
          <w:tab w:val="num" w:pos="7081"/>
        </w:tabs>
        <w:ind w:left="7081" w:hanging="360"/>
      </w:pPr>
      <w:rPr>
        <w:rFonts w:ascii="Wingdings" w:hAnsi="Wingdings" w:hint="default"/>
      </w:rPr>
    </w:lvl>
  </w:abstractNum>
  <w:abstractNum w:abstractNumId="10" w15:restartNumberingAfterBreak="0">
    <w:nsid w:val="25241CDC"/>
    <w:multiLevelType w:val="hybridMultilevel"/>
    <w:tmpl w:val="9C6EA3D4"/>
    <w:lvl w:ilvl="0" w:tplc="856C0320">
      <w:start w:val="1"/>
      <w:numFmt w:val="bullet"/>
      <w:lvlText w:val=""/>
      <w:lvlJc w:val="left"/>
      <w:pPr>
        <w:tabs>
          <w:tab w:val="num" w:pos="363"/>
        </w:tabs>
        <w:ind w:left="306" w:hanging="306"/>
      </w:pPr>
      <w:rPr>
        <w:rFonts w:ascii="Wingdings" w:hAnsi="Wingdings" w:hint="default"/>
      </w:rPr>
    </w:lvl>
    <w:lvl w:ilvl="1" w:tplc="04260003" w:tentative="1">
      <w:start w:val="1"/>
      <w:numFmt w:val="bullet"/>
      <w:lvlText w:val="o"/>
      <w:lvlJc w:val="left"/>
      <w:pPr>
        <w:tabs>
          <w:tab w:val="num" w:pos="839"/>
        </w:tabs>
        <w:ind w:left="839" w:hanging="360"/>
      </w:pPr>
      <w:rPr>
        <w:rFonts w:ascii="Courier New" w:hAnsi="Courier New" w:cs="Courier New" w:hint="default"/>
      </w:rPr>
    </w:lvl>
    <w:lvl w:ilvl="2" w:tplc="04260005" w:tentative="1">
      <w:start w:val="1"/>
      <w:numFmt w:val="bullet"/>
      <w:lvlText w:val=""/>
      <w:lvlJc w:val="left"/>
      <w:pPr>
        <w:tabs>
          <w:tab w:val="num" w:pos="1559"/>
        </w:tabs>
        <w:ind w:left="1559" w:hanging="360"/>
      </w:pPr>
      <w:rPr>
        <w:rFonts w:ascii="Wingdings" w:hAnsi="Wingdings" w:hint="default"/>
      </w:rPr>
    </w:lvl>
    <w:lvl w:ilvl="3" w:tplc="04260001" w:tentative="1">
      <w:start w:val="1"/>
      <w:numFmt w:val="bullet"/>
      <w:lvlText w:val=""/>
      <w:lvlJc w:val="left"/>
      <w:pPr>
        <w:tabs>
          <w:tab w:val="num" w:pos="2279"/>
        </w:tabs>
        <w:ind w:left="2279" w:hanging="360"/>
      </w:pPr>
      <w:rPr>
        <w:rFonts w:ascii="Symbol" w:hAnsi="Symbol" w:hint="default"/>
      </w:rPr>
    </w:lvl>
    <w:lvl w:ilvl="4" w:tplc="04260003" w:tentative="1">
      <w:start w:val="1"/>
      <w:numFmt w:val="bullet"/>
      <w:lvlText w:val="o"/>
      <w:lvlJc w:val="left"/>
      <w:pPr>
        <w:tabs>
          <w:tab w:val="num" w:pos="2999"/>
        </w:tabs>
        <w:ind w:left="2999" w:hanging="360"/>
      </w:pPr>
      <w:rPr>
        <w:rFonts w:ascii="Courier New" w:hAnsi="Courier New" w:cs="Courier New" w:hint="default"/>
      </w:rPr>
    </w:lvl>
    <w:lvl w:ilvl="5" w:tplc="04260005" w:tentative="1">
      <w:start w:val="1"/>
      <w:numFmt w:val="bullet"/>
      <w:lvlText w:val=""/>
      <w:lvlJc w:val="left"/>
      <w:pPr>
        <w:tabs>
          <w:tab w:val="num" w:pos="3719"/>
        </w:tabs>
        <w:ind w:left="3719" w:hanging="360"/>
      </w:pPr>
      <w:rPr>
        <w:rFonts w:ascii="Wingdings" w:hAnsi="Wingdings" w:hint="default"/>
      </w:rPr>
    </w:lvl>
    <w:lvl w:ilvl="6" w:tplc="04260001" w:tentative="1">
      <w:start w:val="1"/>
      <w:numFmt w:val="bullet"/>
      <w:lvlText w:val=""/>
      <w:lvlJc w:val="left"/>
      <w:pPr>
        <w:tabs>
          <w:tab w:val="num" w:pos="4439"/>
        </w:tabs>
        <w:ind w:left="4439" w:hanging="360"/>
      </w:pPr>
      <w:rPr>
        <w:rFonts w:ascii="Symbol" w:hAnsi="Symbol" w:hint="default"/>
      </w:rPr>
    </w:lvl>
    <w:lvl w:ilvl="7" w:tplc="04260003" w:tentative="1">
      <w:start w:val="1"/>
      <w:numFmt w:val="bullet"/>
      <w:lvlText w:val="o"/>
      <w:lvlJc w:val="left"/>
      <w:pPr>
        <w:tabs>
          <w:tab w:val="num" w:pos="5159"/>
        </w:tabs>
        <w:ind w:left="5159" w:hanging="360"/>
      </w:pPr>
      <w:rPr>
        <w:rFonts w:ascii="Courier New" w:hAnsi="Courier New" w:cs="Courier New" w:hint="default"/>
      </w:rPr>
    </w:lvl>
    <w:lvl w:ilvl="8" w:tplc="04260005" w:tentative="1">
      <w:start w:val="1"/>
      <w:numFmt w:val="bullet"/>
      <w:lvlText w:val=""/>
      <w:lvlJc w:val="left"/>
      <w:pPr>
        <w:tabs>
          <w:tab w:val="num" w:pos="5879"/>
        </w:tabs>
        <w:ind w:left="5879" w:hanging="360"/>
      </w:pPr>
      <w:rPr>
        <w:rFonts w:ascii="Wingdings" w:hAnsi="Wingdings" w:hint="default"/>
      </w:rPr>
    </w:lvl>
  </w:abstractNum>
  <w:abstractNum w:abstractNumId="11" w15:restartNumberingAfterBreak="0">
    <w:nsid w:val="281A2CEC"/>
    <w:multiLevelType w:val="hybridMultilevel"/>
    <w:tmpl w:val="48009E7C"/>
    <w:lvl w:ilvl="0" w:tplc="039CF43C">
      <w:start w:val="1"/>
      <w:numFmt w:val="decimal"/>
      <w:lvlText w:val="%1)"/>
      <w:lvlJc w:val="left"/>
      <w:pPr>
        <w:ind w:left="720" w:hanging="360"/>
      </w:pPr>
      <w:rPr>
        <w:rFonts w:ascii="Arial" w:hAnsi="Arial" w:cs="Arial"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F275F1"/>
    <w:multiLevelType w:val="hybridMultilevel"/>
    <w:tmpl w:val="C592E3A0"/>
    <w:lvl w:ilvl="0" w:tplc="856C0320">
      <w:start w:val="1"/>
      <w:numFmt w:val="bullet"/>
      <w:lvlText w:val=""/>
      <w:lvlJc w:val="left"/>
      <w:pPr>
        <w:tabs>
          <w:tab w:val="num" w:pos="964"/>
        </w:tabs>
        <w:ind w:left="907" w:hanging="306"/>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D83C04"/>
    <w:multiLevelType w:val="hybridMultilevel"/>
    <w:tmpl w:val="13423B8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F00972"/>
    <w:multiLevelType w:val="hybridMultilevel"/>
    <w:tmpl w:val="06DA2CB0"/>
    <w:lvl w:ilvl="0" w:tplc="856C0320">
      <w:start w:val="1"/>
      <w:numFmt w:val="bullet"/>
      <w:lvlText w:val=""/>
      <w:lvlJc w:val="left"/>
      <w:pPr>
        <w:tabs>
          <w:tab w:val="num" w:pos="964"/>
        </w:tabs>
        <w:ind w:left="907" w:hanging="306"/>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327323"/>
    <w:multiLevelType w:val="multilevel"/>
    <w:tmpl w:val="E780A1CE"/>
    <w:lvl w:ilvl="0">
      <w:start w:val="7"/>
      <w:numFmt w:val="decimal"/>
      <w:lvlText w:val="%1."/>
      <w:lvlJc w:val="left"/>
      <w:pPr>
        <w:ind w:left="900" w:hanging="360"/>
      </w:pPr>
      <w:rPr>
        <w:rFonts w:hint="default"/>
        <w:b/>
      </w:rPr>
    </w:lvl>
    <w:lvl w:ilvl="1">
      <w:start w:val="7"/>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620" w:hanging="1080"/>
      </w:pPr>
      <w:rPr>
        <w:rFonts w:hint="default"/>
        <w:b/>
      </w:rPr>
    </w:lvl>
    <w:lvl w:ilvl="4">
      <w:start w:val="1"/>
      <w:numFmt w:val="decimal"/>
      <w:isLgl/>
      <w:lvlText w:val="%1.%2.%3.%4.%5."/>
      <w:lvlJc w:val="left"/>
      <w:pPr>
        <w:ind w:left="1980" w:hanging="1440"/>
      </w:pPr>
      <w:rPr>
        <w:rFonts w:hint="default"/>
        <w:b/>
      </w:rPr>
    </w:lvl>
    <w:lvl w:ilvl="5">
      <w:start w:val="1"/>
      <w:numFmt w:val="decimal"/>
      <w:isLgl/>
      <w:lvlText w:val="%1.%2.%3.%4.%5.%6."/>
      <w:lvlJc w:val="left"/>
      <w:pPr>
        <w:ind w:left="1980" w:hanging="1440"/>
      </w:pPr>
      <w:rPr>
        <w:rFonts w:hint="default"/>
        <w:b/>
      </w:rPr>
    </w:lvl>
    <w:lvl w:ilvl="6">
      <w:start w:val="1"/>
      <w:numFmt w:val="decimal"/>
      <w:isLgl/>
      <w:lvlText w:val="%1.%2.%3.%4.%5.%6.%7."/>
      <w:lvlJc w:val="left"/>
      <w:pPr>
        <w:ind w:left="2340" w:hanging="1800"/>
      </w:pPr>
      <w:rPr>
        <w:rFonts w:hint="default"/>
        <w:b/>
      </w:rPr>
    </w:lvl>
    <w:lvl w:ilvl="7">
      <w:start w:val="1"/>
      <w:numFmt w:val="decimal"/>
      <w:isLgl/>
      <w:lvlText w:val="%1.%2.%3.%4.%5.%6.%7.%8."/>
      <w:lvlJc w:val="left"/>
      <w:pPr>
        <w:ind w:left="2340" w:hanging="1800"/>
      </w:pPr>
      <w:rPr>
        <w:rFonts w:hint="default"/>
        <w:b/>
      </w:rPr>
    </w:lvl>
    <w:lvl w:ilvl="8">
      <w:start w:val="1"/>
      <w:numFmt w:val="decimal"/>
      <w:isLgl/>
      <w:lvlText w:val="%1.%2.%3.%4.%5.%6.%7.%8.%9."/>
      <w:lvlJc w:val="left"/>
      <w:pPr>
        <w:ind w:left="2700" w:hanging="2160"/>
      </w:pPr>
      <w:rPr>
        <w:rFonts w:hint="default"/>
        <w:b/>
      </w:rPr>
    </w:lvl>
  </w:abstractNum>
  <w:abstractNum w:abstractNumId="16" w15:restartNumberingAfterBreak="0">
    <w:nsid w:val="3C572090"/>
    <w:multiLevelType w:val="multilevel"/>
    <w:tmpl w:val="EE56F96C"/>
    <w:lvl w:ilvl="0">
      <w:start w:val="1"/>
      <w:numFmt w:val="decimal"/>
      <w:lvlText w:val="%1."/>
      <w:lvlJc w:val="left"/>
      <w:pPr>
        <w:ind w:left="450" w:hanging="360"/>
      </w:pPr>
      <w:rPr>
        <w:rFonts w:hint="default"/>
        <w:b/>
      </w:rPr>
    </w:lvl>
    <w:lvl w:ilvl="1">
      <w:start w:val="5"/>
      <w:numFmt w:val="decimal"/>
      <w:isLgl/>
      <w:lvlText w:val="%1.%2."/>
      <w:lvlJc w:val="left"/>
      <w:pPr>
        <w:ind w:left="810" w:hanging="720"/>
      </w:pPr>
      <w:rPr>
        <w:rFonts w:hint="default"/>
        <w:color w:val="auto"/>
      </w:rPr>
    </w:lvl>
    <w:lvl w:ilvl="2">
      <w:start w:val="2"/>
      <w:numFmt w:val="decimal"/>
      <w:isLgl/>
      <w:lvlText w:val="%1.%2.%3."/>
      <w:lvlJc w:val="left"/>
      <w:pPr>
        <w:ind w:left="900" w:hanging="720"/>
      </w:pPr>
      <w:rPr>
        <w:rFonts w:hint="default"/>
        <w:color w:val="auto"/>
      </w:rPr>
    </w:lvl>
    <w:lvl w:ilvl="3">
      <w:start w:val="1"/>
      <w:numFmt w:val="decimal"/>
      <w:isLgl/>
      <w:lvlText w:val="%1.%2.%3.%4."/>
      <w:lvlJc w:val="left"/>
      <w:pPr>
        <w:ind w:left="1170" w:hanging="108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530" w:hanging="144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890" w:hanging="180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17" w15:restartNumberingAfterBreak="0">
    <w:nsid w:val="43735992"/>
    <w:multiLevelType w:val="singleLevel"/>
    <w:tmpl w:val="0C09000F"/>
    <w:lvl w:ilvl="0">
      <w:start w:val="1"/>
      <w:numFmt w:val="decimal"/>
      <w:lvlText w:val="%1."/>
      <w:lvlJc w:val="left"/>
      <w:pPr>
        <w:tabs>
          <w:tab w:val="num" w:pos="360"/>
        </w:tabs>
        <w:ind w:left="360" w:hanging="360"/>
      </w:pPr>
    </w:lvl>
  </w:abstractNum>
  <w:abstractNum w:abstractNumId="18" w15:restartNumberingAfterBreak="0">
    <w:nsid w:val="47AE3473"/>
    <w:multiLevelType w:val="multilevel"/>
    <w:tmpl w:val="CCC09C16"/>
    <w:lvl w:ilvl="0">
      <w:start w:val="1"/>
      <w:numFmt w:val="decimal"/>
      <w:lvlText w:val="%1."/>
      <w:lvlJc w:val="left"/>
      <w:pPr>
        <w:ind w:left="360" w:hanging="360"/>
      </w:pPr>
      <w:rPr>
        <w:rFonts w:cs="Times New Roman" w:hint="default"/>
        <w:b/>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99A4B97"/>
    <w:multiLevelType w:val="hybridMultilevel"/>
    <w:tmpl w:val="4AECC76A"/>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057481"/>
    <w:multiLevelType w:val="multilevel"/>
    <w:tmpl w:val="B022BBD4"/>
    <w:lvl w:ilvl="0">
      <w:start w:val="8"/>
      <w:numFmt w:val="decimal"/>
      <w:lvlText w:val="%1."/>
      <w:lvlJc w:val="left"/>
      <w:pPr>
        <w:ind w:left="1800" w:hanging="360"/>
      </w:pPr>
      <w:rPr>
        <w:rFonts w:hint="default"/>
        <w:b/>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BBB76C6"/>
    <w:multiLevelType w:val="hybridMultilevel"/>
    <w:tmpl w:val="D21859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004D3"/>
    <w:multiLevelType w:val="hybridMultilevel"/>
    <w:tmpl w:val="9DDA1E1E"/>
    <w:lvl w:ilvl="0" w:tplc="856C0320">
      <w:start w:val="1"/>
      <w:numFmt w:val="bullet"/>
      <w:lvlText w:val=""/>
      <w:lvlJc w:val="left"/>
      <w:pPr>
        <w:tabs>
          <w:tab w:val="num" w:pos="1083"/>
        </w:tabs>
        <w:ind w:left="1026" w:hanging="306"/>
      </w:pPr>
      <w:rPr>
        <w:rFonts w:ascii="Wingdings" w:hAnsi="Wingdings" w:hint="default"/>
      </w:rPr>
    </w:lvl>
    <w:lvl w:ilvl="1" w:tplc="04260003" w:tentative="1">
      <w:start w:val="1"/>
      <w:numFmt w:val="bullet"/>
      <w:lvlText w:val="o"/>
      <w:lvlJc w:val="left"/>
      <w:pPr>
        <w:tabs>
          <w:tab w:val="num" w:pos="1559"/>
        </w:tabs>
        <w:ind w:left="1559" w:hanging="360"/>
      </w:pPr>
      <w:rPr>
        <w:rFonts w:ascii="Courier New" w:hAnsi="Courier New" w:cs="Courier New" w:hint="default"/>
      </w:rPr>
    </w:lvl>
    <w:lvl w:ilvl="2" w:tplc="04260005" w:tentative="1">
      <w:start w:val="1"/>
      <w:numFmt w:val="bullet"/>
      <w:lvlText w:val=""/>
      <w:lvlJc w:val="left"/>
      <w:pPr>
        <w:tabs>
          <w:tab w:val="num" w:pos="2279"/>
        </w:tabs>
        <w:ind w:left="2279" w:hanging="360"/>
      </w:pPr>
      <w:rPr>
        <w:rFonts w:ascii="Wingdings" w:hAnsi="Wingdings" w:hint="default"/>
      </w:rPr>
    </w:lvl>
    <w:lvl w:ilvl="3" w:tplc="04260001" w:tentative="1">
      <w:start w:val="1"/>
      <w:numFmt w:val="bullet"/>
      <w:lvlText w:val=""/>
      <w:lvlJc w:val="left"/>
      <w:pPr>
        <w:tabs>
          <w:tab w:val="num" w:pos="2999"/>
        </w:tabs>
        <w:ind w:left="2999" w:hanging="360"/>
      </w:pPr>
      <w:rPr>
        <w:rFonts w:ascii="Symbol" w:hAnsi="Symbol" w:hint="default"/>
      </w:rPr>
    </w:lvl>
    <w:lvl w:ilvl="4" w:tplc="04260003" w:tentative="1">
      <w:start w:val="1"/>
      <w:numFmt w:val="bullet"/>
      <w:lvlText w:val="o"/>
      <w:lvlJc w:val="left"/>
      <w:pPr>
        <w:tabs>
          <w:tab w:val="num" w:pos="3719"/>
        </w:tabs>
        <w:ind w:left="3719" w:hanging="360"/>
      </w:pPr>
      <w:rPr>
        <w:rFonts w:ascii="Courier New" w:hAnsi="Courier New" w:cs="Courier New" w:hint="default"/>
      </w:rPr>
    </w:lvl>
    <w:lvl w:ilvl="5" w:tplc="04260005" w:tentative="1">
      <w:start w:val="1"/>
      <w:numFmt w:val="bullet"/>
      <w:lvlText w:val=""/>
      <w:lvlJc w:val="left"/>
      <w:pPr>
        <w:tabs>
          <w:tab w:val="num" w:pos="4439"/>
        </w:tabs>
        <w:ind w:left="4439" w:hanging="360"/>
      </w:pPr>
      <w:rPr>
        <w:rFonts w:ascii="Wingdings" w:hAnsi="Wingdings" w:hint="default"/>
      </w:rPr>
    </w:lvl>
    <w:lvl w:ilvl="6" w:tplc="04260001" w:tentative="1">
      <w:start w:val="1"/>
      <w:numFmt w:val="bullet"/>
      <w:lvlText w:val=""/>
      <w:lvlJc w:val="left"/>
      <w:pPr>
        <w:tabs>
          <w:tab w:val="num" w:pos="5159"/>
        </w:tabs>
        <w:ind w:left="5159" w:hanging="360"/>
      </w:pPr>
      <w:rPr>
        <w:rFonts w:ascii="Symbol" w:hAnsi="Symbol" w:hint="default"/>
      </w:rPr>
    </w:lvl>
    <w:lvl w:ilvl="7" w:tplc="04260003" w:tentative="1">
      <w:start w:val="1"/>
      <w:numFmt w:val="bullet"/>
      <w:lvlText w:val="o"/>
      <w:lvlJc w:val="left"/>
      <w:pPr>
        <w:tabs>
          <w:tab w:val="num" w:pos="5879"/>
        </w:tabs>
        <w:ind w:left="5879" w:hanging="360"/>
      </w:pPr>
      <w:rPr>
        <w:rFonts w:ascii="Courier New" w:hAnsi="Courier New" w:cs="Courier New" w:hint="default"/>
      </w:rPr>
    </w:lvl>
    <w:lvl w:ilvl="8" w:tplc="04260005" w:tentative="1">
      <w:start w:val="1"/>
      <w:numFmt w:val="bullet"/>
      <w:lvlText w:val=""/>
      <w:lvlJc w:val="left"/>
      <w:pPr>
        <w:tabs>
          <w:tab w:val="num" w:pos="6599"/>
        </w:tabs>
        <w:ind w:left="6599" w:hanging="360"/>
      </w:pPr>
      <w:rPr>
        <w:rFonts w:ascii="Wingdings" w:hAnsi="Wingdings" w:hint="default"/>
      </w:rPr>
    </w:lvl>
  </w:abstractNum>
  <w:abstractNum w:abstractNumId="23" w15:restartNumberingAfterBreak="0">
    <w:nsid w:val="4E293882"/>
    <w:multiLevelType w:val="multilevel"/>
    <w:tmpl w:val="6BEEFAEE"/>
    <w:lvl w:ilvl="0">
      <w:start w:val="1"/>
      <w:numFmt w:val="decimal"/>
      <w:lvlText w:val="%1."/>
      <w:lvlJc w:val="left"/>
      <w:pPr>
        <w:ind w:left="540" w:hanging="540"/>
      </w:pPr>
      <w:rPr>
        <w:rFonts w:hint="default"/>
        <w:b/>
        <w:color w:val="auto"/>
      </w:rPr>
    </w:lvl>
    <w:lvl w:ilvl="1">
      <w:start w:val="3"/>
      <w:numFmt w:val="decimal"/>
      <w:lvlText w:val="%1.%2."/>
      <w:lvlJc w:val="left"/>
      <w:pPr>
        <w:ind w:left="540" w:hanging="540"/>
      </w:pPr>
      <w:rPr>
        <w:rFonts w:hint="default"/>
        <w:b/>
        <w:color w:val="auto"/>
      </w:rPr>
    </w:lvl>
    <w:lvl w:ilvl="2">
      <w:start w:val="3"/>
      <w:numFmt w:val="decimal"/>
      <w:lvlText w:val="%1.%2.%3."/>
      <w:lvlJc w:val="left"/>
      <w:pPr>
        <w:ind w:left="720" w:hanging="720"/>
      </w:pPr>
      <w:rPr>
        <w:rFonts w:ascii="Georgia" w:hAnsi="Georgia" w:cs="Times New Roman" w:hint="default"/>
        <w:b w:val="0"/>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4ED910E8"/>
    <w:multiLevelType w:val="hybridMultilevel"/>
    <w:tmpl w:val="B2A2769A"/>
    <w:lvl w:ilvl="0" w:tplc="856C0320">
      <w:start w:val="1"/>
      <w:numFmt w:val="bullet"/>
      <w:lvlText w:val=""/>
      <w:lvlJc w:val="left"/>
      <w:pPr>
        <w:tabs>
          <w:tab w:val="num" w:pos="964"/>
        </w:tabs>
        <w:ind w:left="907" w:hanging="306"/>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C05231"/>
    <w:multiLevelType w:val="multilevel"/>
    <w:tmpl w:val="C0341714"/>
    <w:lvl w:ilvl="0">
      <w:start w:val="1"/>
      <w:numFmt w:val="decimal"/>
      <w:lvlText w:val="%1."/>
      <w:lvlJc w:val="left"/>
      <w:pPr>
        <w:ind w:left="450" w:hanging="360"/>
      </w:pPr>
      <w:rPr>
        <w:rFonts w:ascii="Times New Roman" w:hAnsi="Times New Roman" w:cs="Times New Roman" w:hint="default"/>
        <w:b/>
      </w:rPr>
    </w:lvl>
    <w:lvl w:ilvl="1">
      <w:start w:val="5"/>
      <w:numFmt w:val="decimal"/>
      <w:isLgl/>
      <w:lvlText w:val="%1.%2."/>
      <w:lvlJc w:val="left"/>
      <w:pPr>
        <w:ind w:left="945" w:hanging="540"/>
      </w:pPr>
      <w:rPr>
        <w:rFonts w:hint="default"/>
        <w:b/>
        <w:color w:val="auto"/>
      </w:rPr>
    </w:lvl>
    <w:lvl w:ilvl="2">
      <w:start w:val="3"/>
      <w:numFmt w:val="decimal"/>
      <w:isLgl/>
      <w:lvlText w:val="%1.%2.%3."/>
      <w:lvlJc w:val="left"/>
      <w:pPr>
        <w:ind w:left="900" w:hanging="720"/>
      </w:pPr>
      <w:rPr>
        <w:rFonts w:hint="default"/>
        <w:b/>
        <w:color w:val="auto"/>
      </w:rPr>
    </w:lvl>
    <w:lvl w:ilvl="3">
      <w:start w:val="1"/>
      <w:numFmt w:val="decimal"/>
      <w:isLgl/>
      <w:lvlText w:val="%1.%2.%3.%4."/>
      <w:lvlJc w:val="left"/>
      <w:pPr>
        <w:ind w:left="1755" w:hanging="720"/>
      </w:pPr>
      <w:rPr>
        <w:rFonts w:hint="default"/>
        <w:b/>
        <w:color w:val="auto"/>
      </w:rPr>
    </w:lvl>
    <w:lvl w:ilvl="4">
      <w:start w:val="1"/>
      <w:numFmt w:val="decimal"/>
      <w:isLgl/>
      <w:lvlText w:val="%1.%2.%3.%4.%5."/>
      <w:lvlJc w:val="left"/>
      <w:pPr>
        <w:ind w:left="2430" w:hanging="1080"/>
      </w:pPr>
      <w:rPr>
        <w:rFonts w:hint="default"/>
        <w:b/>
        <w:color w:val="auto"/>
      </w:rPr>
    </w:lvl>
    <w:lvl w:ilvl="5">
      <w:start w:val="1"/>
      <w:numFmt w:val="decimal"/>
      <w:isLgl/>
      <w:lvlText w:val="%1.%2.%3.%4.%5.%6."/>
      <w:lvlJc w:val="left"/>
      <w:pPr>
        <w:ind w:left="2745" w:hanging="1080"/>
      </w:pPr>
      <w:rPr>
        <w:rFonts w:hint="default"/>
        <w:b/>
        <w:color w:val="auto"/>
      </w:rPr>
    </w:lvl>
    <w:lvl w:ilvl="6">
      <w:start w:val="1"/>
      <w:numFmt w:val="decimal"/>
      <w:isLgl/>
      <w:lvlText w:val="%1.%2.%3.%4.%5.%6.%7."/>
      <w:lvlJc w:val="left"/>
      <w:pPr>
        <w:ind w:left="3420" w:hanging="1440"/>
      </w:pPr>
      <w:rPr>
        <w:rFonts w:hint="default"/>
        <w:b/>
        <w:color w:val="auto"/>
      </w:rPr>
    </w:lvl>
    <w:lvl w:ilvl="7">
      <w:start w:val="1"/>
      <w:numFmt w:val="decimal"/>
      <w:isLgl/>
      <w:lvlText w:val="%1.%2.%3.%4.%5.%6.%7.%8."/>
      <w:lvlJc w:val="left"/>
      <w:pPr>
        <w:ind w:left="3735" w:hanging="1440"/>
      </w:pPr>
      <w:rPr>
        <w:rFonts w:hint="default"/>
        <w:b/>
        <w:color w:val="auto"/>
      </w:rPr>
    </w:lvl>
    <w:lvl w:ilvl="8">
      <w:start w:val="1"/>
      <w:numFmt w:val="decimal"/>
      <w:isLgl/>
      <w:lvlText w:val="%1.%2.%3.%4.%5.%6.%7.%8.%9."/>
      <w:lvlJc w:val="left"/>
      <w:pPr>
        <w:ind w:left="4410" w:hanging="1800"/>
      </w:pPr>
      <w:rPr>
        <w:rFonts w:hint="default"/>
        <w:b/>
        <w:color w:val="auto"/>
      </w:rPr>
    </w:lvl>
  </w:abstractNum>
  <w:abstractNum w:abstractNumId="26" w15:restartNumberingAfterBreak="0">
    <w:nsid w:val="5FFC081E"/>
    <w:multiLevelType w:val="hybridMultilevel"/>
    <w:tmpl w:val="44B8AC1C"/>
    <w:lvl w:ilvl="0" w:tplc="856C0320">
      <w:start w:val="1"/>
      <w:numFmt w:val="bullet"/>
      <w:lvlText w:val=""/>
      <w:lvlJc w:val="left"/>
      <w:pPr>
        <w:tabs>
          <w:tab w:val="num" w:pos="964"/>
        </w:tabs>
        <w:ind w:left="907" w:hanging="306"/>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B87DB4"/>
    <w:multiLevelType w:val="multilevel"/>
    <w:tmpl w:val="AAFC0FD2"/>
    <w:lvl w:ilvl="0">
      <w:start w:val="4"/>
      <w:numFmt w:val="decimal"/>
      <w:lvlText w:val="%1."/>
      <w:lvlJc w:val="left"/>
      <w:pPr>
        <w:ind w:left="2455" w:hanging="743"/>
        <w:jc w:val="right"/>
      </w:pPr>
      <w:rPr>
        <w:rFonts w:ascii="Arial" w:eastAsia="Arial" w:hAnsi="Arial" w:hint="default"/>
        <w:b/>
        <w:bCs/>
        <w:color w:val="49413F"/>
        <w:w w:val="102"/>
        <w:sz w:val="46"/>
        <w:szCs w:val="46"/>
      </w:rPr>
    </w:lvl>
    <w:lvl w:ilvl="1">
      <w:start w:val="1"/>
      <w:numFmt w:val="decimal"/>
      <w:lvlText w:val="%1.%2."/>
      <w:lvlJc w:val="left"/>
      <w:pPr>
        <w:ind w:left="3343" w:hanging="865"/>
      </w:pPr>
      <w:rPr>
        <w:rFonts w:ascii="Arial" w:eastAsia="Arial" w:hAnsi="Arial" w:hint="default"/>
        <w:color w:val="362D2F"/>
        <w:w w:val="104"/>
        <w:sz w:val="37"/>
        <w:szCs w:val="37"/>
      </w:rPr>
    </w:lvl>
    <w:lvl w:ilvl="2">
      <w:start w:val="1"/>
      <w:numFmt w:val="decimal"/>
      <w:lvlText w:val="%1.%2.%3."/>
      <w:lvlJc w:val="left"/>
      <w:pPr>
        <w:ind w:left="4208" w:hanging="1003"/>
      </w:pPr>
      <w:rPr>
        <w:rFonts w:ascii="Arial" w:eastAsia="Arial" w:hAnsi="Arial" w:hint="default"/>
        <w:color w:val="362D2F"/>
        <w:w w:val="104"/>
        <w:sz w:val="37"/>
        <w:szCs w:val="37"/>
      </w:rPr>
    </w:lvl>
    <w:lvl w:ilvl="3">
      <w:start w:val="1"/>
      <w:numFmt w:val="bullet"/>
      <w:lvlText w:val="•"/>
      <w:lvlJc w:val="left"/>
      <w:pPr>
        <w:ind w:left="4208" w:hanging="1003"/>
      </w:pPr>
      <w:rPr>
        <w:rFonts w:hint="default"/>
      </w:rPr>
    </w:lvl>
    <w:lvl w:ilvl="4">
      <w:start w:val="1"/>
      <w:numFmt w:val="bullet"/>
      <w:lvlText w:val="•"/>
      <w:lvlJc w:val="left"/>
      <w:pPr>
        <w:ind w:left="6999" w:hanging="1003"/>
      </w:pPr>
      <w:rPr>
        <w:rFonts w:hint="default"/>
      </w:rPr>
    </w:lvl>
    <w:lvl w:ilvl="5">
      <w:start w:val="1"/>
      <w:numFmt w:val="bullet"/>
      <w:lvlText w:val="•"/>
      <w:lvlJc w:val="left"/>
      <w:pPr>
        <w:ind w:left="9790" w:hanging="1003"/>
      </w:pPr>
      <w:rPr>
        <w:rFonts w:hint="default"/>
      </w:rPr>
    </w:lvl>
    <w:lvl w:ilvl="6">
      <w:start w:val="1"/>
      <w:numFmt w:val="bullet"/>
      <w:lvlText w:val="•"/>
      <w:lvlJc w:val="left"/>
      <w:pPr>
        <w:ind w:left="12581" w:hanging="1003"/>
      </w:pPr>
      <w:rPr>
        <w:rFonts w:hint="default"/>
      </w:rPr>
    </w:lvl>
    <w:lvl w:ilvl="7">
      <w:start w:val="1"/>
      <w:numFmt w:val="bullet"/>
      <w:lvlText w:val="•"/>
      <w:lvlJc w:val="left"/>
      <w:pPr>
        <w:ind w:left="15372" w:hanging="1003"/>
      </w:pPr>
      <w:rPr>
        <w:rFonts w:hint="default"/>
      </w:rPr>
    </w:lvl>
    <w:lvl w:ilvl="8">
      <w:start w:val="1"/>
      <w:numFmt w:val="bullet"/>
      <w:lvlText w:val="•"/>
      <w:lvlJc w:val="left"/>
      <w:pPr>
        <w:ind w:left="18163" w:hanging="1003"/>
      </w:pPr>
      <w:rPr>
        <w:rFonts w:hint="default"/>
      </w:rPr>
    </w:lvl>
  </w:abstractNum>
  <w:abstractNum w:abstractNumId="28" w15:restartNumberingAfterBreak="0">
    <w:nsid w:val="6A505ACC"/>
    <w:multiLevelType w:val="hybridMultilevel"/>
    <w:tmpl w:val="1EFCF730"/>
    <w:lvl w:ilvl="0" w:tplc="C6BA8136">
      <w:start w:val="5"/>
      <w:numFmt w:val="bullet"/>
      <w:lvlText w:val=""/>
      <w:lvlJc w:val="left"/>
      <w:pPr>
        <w:ind w:left="720" w:hanging="360"/>
      </w:pPr>
      <w:rPr>
        <w:rFonts w:ascii="Symbol" w:eastAsia="Times New Roman" w:hAnsi="Symbol" w:cs="RotisSemiSans-Extra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BC40F36"/>
    <w:multiLevelType w:val="hybridMultilevel"/>
    <w:tmpl w:val="5A2801FA"/>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FFE3C53"/>
    <w:multiLevelType w:val="multilevel"/>
    <w:tmpl w:val="D88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383197"/>
    <w:multiLevelType w:val="hybridMultilevel"/>
    <w:tmpl w:val="8244DA50"/>
    <w:lvl w:ilvl="0" w:tplc="C6BA8136">
      <w:start w:val="5"/>
      <w:numFmt w:val="bullet"/>
      <w:lvlText w:val=""/>
      <w:lvlJc w:val="left"/>
      <w:pPr>
        <w:ind w:left="720" w:hanging="360"/>
      </w:pPr>
      <w:rPr>
        <w:rFonts w:ascii="Symbol" w:eastAsia="Times New Roman" w:hAnsi="Symbol" w:cs="RotisSemiSans-Extra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3A71A84"/>
    <w:multiLevelType w:val="multilevel"/>
    <w:tmpl w:val="5414D69C"/>
    <w:lvl w:ilvl="0">
      <w:start w:val="1"/>
      <w:numFmt w:val="decimal"/>
      <w:lvlText w:val="%1."/>
      <w:lvlJc w:val="left"/>
      <w:pPr>
        <w:ind w:left="450" w:hanging="360"/>
      </w:pPr>
      <w:rPr>
        <w:rFonts w:ascii="Times New Roman" w:hAnsi="Times New Roman" w:cs="Times New Roman" w:hint="default"/>
        <w:b/>
        <w:sz w:val="24"/>
        <w:szCs w:val="24"/>
      </w:rPr>
    </w:lvl>
    <w:lvl w:ilvl="1">
      <w:start w:val="7"/>
      <w:numFmt w:val="decimal"/>
      <w:isLgl/>
      <w:lvlText w:val="%1.%2."/>
      <w:lvlJc w:val="left"/>
      <w:pPr>
        <w:ind w:left="420" w:hanging="420"/>
      </w:pPr>
      <w:rPr>
        <w:rFonts w:hint="default"/>
        <w:b/>
      </w:rPr>
    </w:lvl>
    <w:lvl w:ilvl="2">
      <w:start w:val="1"/>
      <w:numFmt w:val="decimal"/>
      <w:isLgl/>
      <w:lvlText w:val="%1.%2.%3."/>
      <w:lvlJc w:val="left"/>
      <w:pPr>
        <w:ind w:left="1931" w:hanging="720"/>
      </w:pPr>
      <w:rPr>
        <w:rFonts w:hint="default"/>
      </w:rPr>
    </w:lvl>
    <w:lvl w:ilvl="3">
      <w:start w:val="1"/>
      <w:numFmt w:val="decimal"/>
      <w:isLgl/>
      <w:lvlText w:val="%1.%2.%3.%4."/>
      <w:lvlJc w:val="left"/>
      <w:pPr>
        <w:ind w:left="2962" w:hanging="720"/>
      </w:pPr>
      <w:rPr>
        <w:rFonts w:hint="default"/>
      </w:rPr>
    </w:lvl>
    <w:lvl w:ilvl="4">
      <w:start w:val="1"/>
      <w:numFmt w:val="decimal"/>
      <w:isLgl/>
      <w:lvlText w:val="%1.%2.%3.%4.%5."/>
      <w:lvlJc w:val="left"/>
      <w:pPr>
        <w:ind w:left="4353" w:hanging="1080"/>
      </w:pPr>
      <w:rPr>
        <w:rFonts w:hint="default"/>
      </w:rPr>
    </w:lvl>
    <w:lvl w:ilvl="5">
      <w:start w:val="1"/>
      <w:numFmt w:val="decimal"/>
      <w:isLgl/>
      <w:lvlText w:val="%1.%2.%3.%4.%5.%6."/>
      <w:lvlJc w:val="left"/>
      <w:pPr>
        <w:ind w:left="5384" w:hanging="1080"/>
      </w:pPr>
      <w:rPr>
        <w:rFonts w:hint="default"/>
      </w:rPr>
    </w:lvl>
    <w:lvl w:ilvl="6">
      <w:start w:val="1"/>
      <w:numFmt w:val="decimal"/>
      <w:isLgl/>
      <w:lvlText w:val="%1.%2.%3.%4.%5.%6.%7."/>
      <w:lvlJc w:val="left"/>
      <w:pPr>
        <w:ind w:left="6775" w:hanging="1440"/>
      </w:pPr>
      <w:rPr>
        <w:rFonts w:hint="default"/>
      </w:rPr>
    </w:lvl>
    <w:lvl w:ilvl="7">
      <w:start w:val="1"/>
      <w:numFmt w:val="decimal"/>
      <w:isLgl/>
      <w:lvlText w:val="%1.%2.%3.%4.%5.%6.%7.%8."/>
      <w:lvlJc w:val="left"/>
      <w:pPr>
        <w:ind w:left="7806" w:hanging="1440"/>
      </w:pPr>
      <w:rPr>
        <w:rFonts w:hint="default"/>
      </w:rPr>
    </w:lvl>
    <w:lvl w:ilvl="8">
      <w:start w:val="1"/>
      <w:numFmt w:val="decimal"/>
      <w:isLgl/>
      <w:lvlText w:val="%1.%2.%3.%4.%5.%6.%7.%8.%9."/>
      <w:lvlJc w:val="left"/>
      <w:pPr>
        <w:ind w:left="9197" w:hanging="1800"/>
      </w:pPr>
      <w:rPr>
        <w:rFonts w:hint="default"/>
      </w:rPr>
    </w:lvl>
  </w:abstractNum>
  <w:num w:numId="1">
    <w:abstractNumId w:val="5"/>
  </w:num>
  <w:num w:numId="2">
    <w:abstractNumId w:val="17"/>
  </w:num>
  <w:num w:numId="3">
    <w:abstractNumId w:val="3"/>
  </w:num>
  <w:num w:numId="4">
    <w:abstractNumId w:val="24"/>
  </w:num>
  <w:num w:numId="5">
    <w:abstractNumId w:val="9"/>
  </w:num>
  <w:num w:numId="6">
    <w:abstractNumId w:val="10"/>
  </w:num>
  <w:num w:numId="7">
    <w:abstractNumId w:val="22"/>
  </w:num>
  <w:num w:numId="8">
    <w:abstractNumId w:val="26"/>
  </w:num>
  <w:num w:numId="9">
    <w:abstractNumId w:val="14"/>
  </w:num>
  <w:num w:numId="10">
    <w:abstractNumId w:val="12"/>
  </w:num>
  <w:num w:numId="11">
    <w:abstractNumId w:val="21"/>
  </w:num>
  <w:num w:numId="12">
    <w:abstractNumId w:val="29"/>
  </w:num>
  <w:num w:numId="13">
    <w:abstractNumId w:val="31"/>
  </w:num>
  <w:num w:numId="14">
    <w:abstractNumId w:val="28"/>
  </w:num>
  <w:num w:numId="15">
    <w:abstractNumId w:val="13"/>
  </w:num>
  <w:num w:numId="16">
    <w:abstractNumId w:val="16"/>
  </w:num>
  <w:num w:numId="17">
    <w:abstractNumId w:val="0"/>
  </w:num>
  <w:num w:numId="18">
    <w:abstractNumId w:val="27"/>
  </w:num>
  <w:num w:numId="19">
    <w:abstractNumId w:val="4"/>
  </w:num>
  <w:num w:numId="20">
    <w:abstractNumId w:val="1"/>
  </w:num>
  <w:num w:numId="21">
    <w:abstractNumId w:val="2"/>
  </w:num>
  <w:num w:numId="22">
    <w:abstractNumId w:val="6"/>
  </w:num>
  <w:num w:numId="23">
    <w:abstractNumId w:val="20"/>
  </w:num>
  <w:num w:numId="24">
    <w:abstractNumId w:val="30"/>
  </w:num>
  <w:num w:numId="25">
    <w:abstractNumId w:val="15"/>
  </w:num>
  <w:num w:numId="26">
    <w:abstractNumId w:val="25"/>
  </w:num>
  <w:num w:numId="27">
    <w:abstractNumId w:val="11"/>
  </w:num>
  <w:num w:numId="28">
    <w:abstractNumId w:val="23"/>
  </w:num>
  <w:num w:numId="29">
    <w:abstractNumId w:val="3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8"/>
  </w:num>
  <w:num w:numId="37">
    <w:abstractNumId w:val="7"/>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ene">
    <w15:presenceInfo w15:providerId="None" w15:userId="Lie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069"/>
    <w:rsid w:val="0000105D"/>
    <w:rsid w:val="00010682"/>
    <w:rsid w:val="00015D1D"/>
    <w:rsid w:val="00015E58"/>
    <w:rsid w:val="000220CE"/>
    <w:rsid w:val="00025CF8"/>
    <w:rsid w:val="00026D58"/>
    <w:rsid w:val="00026EEA"/>
    <w:rsid w:val="000352A5"/>
    <w:rsid w:val="00035511"/>
    <w:rsid w:val="00041CDC"/>
    <w:rsid w:val="00043200"/>
    <w:rsid w:val="00043B69"/>
    <w:rsid w:val="00053323"/>
    <w:rsid w:val="00056E3A"/>
    <w:rsid w:val="000576D6"/>
    <w:rsid w:val="00074D9D"/>
    <w:rsid w:val="00082D6E"/>
    <w:rsid w:val="00083CD3"/>
    <w:rsid w:val="0009101C"/>
    <w:rsid w:val="000A16CC"/>
    <w:rsid w:val="000A3864"/>
    <w:rsid w:val="000A3A70"/>
    <w:rsid w:val="000A5290"/>
    <w:rsid w:val="000A5B4D"/>
    <w:rsid w:val="000A6011"/>
    <w:rsid w:val="000A798B"/>
    <w:rsid w:val="000A7C96"/>
    <w:rsid w:val="000B07B8"/>
    <w:rsid w:val="000C2AA0"/>
    <w:rsid w:val="000D4634"/>
    <w:rsid w:val="000D62FA"/>
    <w:rsid w:val="000F0693"/>
    <w:rsid w:val="000F0E48"/>
    <w:rsid w:val="00104680"/>
    <w:rsid w:val="00106EC7"/>
    <w:rsid w:val="001127AF"/>
    <w:rsid w:val="0011704F"/>
    <w:rsid w:val="00124CAD"/>
    <w:rsid w:val="00135824"/>
    <w:rsid w:val="00137CEE"/>
    <w:rsid w:val="00153DFC"/>
    <w:rsid w:val="00153E55"/>
    <w:rsid w:val="001578D2"/>
    <w:rsid w:val="00160261"/>
    <w:rsid w:val="00165405"/>
    <w:rsid w:val="00175B72"/>
    <w:rsid w:val="001805F1"/>
    <w:rsid w:val="00183BD6"/>
    <w:rsid w:val="00192CEF"/>
    <w:rsid w:val="001A48A4"/>
    <w:rsid w:val="001A4EF6"/>
    <w:rsid w:val="001A58E2"/>
    <w:rsid w:val="001B06CD"/>
    <w:rsid w:val="001B129E"/>
    <w:rsid w:val="001B1411"/>
    <w:rsid w:val="001C17AA"/>
    <w:rsid w:val="001C1803"/>
    <w:rsid w:val="001C51E7"/>
    <w:rsid w:val="001D0F54"/>
    <w:rsid w:val="001D6F7E"/>
    <w:rsid w:val="001E2EE9"/>
    <w:rsid w:val="001E4C76"/>
    <w:rsid w:val="00200114"/>
    <w:rsid w:val="00200232"/>
    <w:rsid w:val="002076B6"/>
    <w:rsid w:val="0022168D"/>
    <w:rsid w:val="002255B3"/>
    <w:rsid w:val="00225755"/>
    <w:rsid w:val="00225F84"/>
    <w:rsid w:val="00226C15"/>
    <w:rsid w:val="00230A05"/>
    <w:rsid w:val="00237D4D"/>
    <w:rsid w:val="00250052"/>
    <w:rsid w:val="0025151C"/>
    <w:rsid w:val="002531C0"/>
    <w:rsid w:val="00256F45"/>
    <w:rsid w:val="0027183A"/>
    <w:rsid w:val="00271D53"/>
    <w:rsid w:val="00276AB9"/>
    <w:rsid w:val="00282971"/>
    <w:rsid w:val="00290ED5"/>
    <w:rsid w:val="002911E6"/>
    <w:rsid w:val="00293517"/>
    <w:rsid w:val="00293705"/>
    <w:rsid w:val="00296AE2"/>
    <w:rsid w:val="002A23D2"/>
    <w:rsid w:val="002A362C"/>
    <w:rsid w:val="002A61B8"/>
    <w:rsid w:val="002B1058"/>
    <w:rsid w:val="002B2981"/>
    <w:rsid w:val="002C2BD9"/>
    <w:rsid w:val="002C7314"/>
    <w:rsid w:val="002E07CE"/>
    <w:rsid w:val="002E58B8"/>
    <w:rsid w:val="002F3DCB"/>
    <w:rsid w:val="003039F8"/>
    <w:rsid w:val="00307A85"/>
    <w:rsid w:val="0031002E"/>
    <w:rsid w:val="003136A2"/>
    <w:rsid w:val="00317BFD"/>
    <w:rsid w:val="00321B85"/>
    <w:rsid w:val="00335ED8"/>
    <w:rsid w:val="00337C55"/>
    <w:rsid w:val="00342BCE"/>
    <w:rsid w:val="00347C5B"/>
    <w:rsid w:val="00351F9E"/>
    <w:rsid w:val="00353113"/>
    <w:rsid w:val="0035314B"/>
    <w:rsid w:val="0035451C"/>
    <w:rsid w:val="00356BDF"/>
    <w:rsid w:val="00360021"/>
    <w:rsid w:val="00361E8F"/>
    <w:rsid w:val="00361FF8"/>
    <w:rsid w:val="0037069D"/>
    <w:rsid w:val="00373481"/>
    <w:rsid w:val="00377C58"/>
    <w:rsid w:val="00377D83"/>
    <w:rsid w:val="0038095B"/>
    <w:rsid w:val="00381979"/>
    <w:rsid w:val="003863A6"/>
    <w:rsid w:val="00391E4D"/>
    <w:rsid w:val="0039644E"/>
    <w:rsid w:val="003A1F46"/>
    <w:rsid w:val="003B3FD4"/>
    <w:rsid w:val="003B6425"/>
    <w:rsid w:val="003B6AB2"/>
    <w:rsid w:val="003C045D"/>
    <w:rsid w:val="003C388C"/>
    <w:rsid w:val="003C45D6"/>
    <w:rsid w:val="003F6C08"/>
    <w:rsid w:val="0040029C"/>
    <w:rsid w:val="00404ECC"/>
    <w:rsid w:val="004125CC"/>
    <w:rsid w:val="00414F5C"/>
    <w:rsid w:val="0043064E"/>
    <w:rsid w:val="00432D0F"/>
    <w:rsid w:val="00433663"/>
    <w:rsid w:val="00434B40"/>
    <w:rsid w:val="00440069"/>
    <w:rsid w:val="00444C32"/>
    <w:rsid w:val="004513D2"/>
    <w:rsid w:val="004513F3"/>
    <w:rsid w:val="00455553"/>
    <w:rsid w:val="004559EB"/>
    <w:rsid w:val="00463A45"/>
    <w:rsid w:val="004667DF"/>
    <w:rsid w:val="0048505E"/>
    <w:rsid w:val="00493B1E"/>
    <w:rsid w:val="004A3BEA"/>
    <w:rsid w:val="004A421D"/>
    <w:rsid w:val="004A5A07"/>
    <w:rsid w:val="004A6BE7"/>
    <w:rsid w:val="004A6BFD"/>
    <w:rsid w:val="004C50A0"/>
    <w:rsid w:val="004D3E87"/>
    <w:rsid w:val="004E0D14"/>
    <w:rsid w:val="004F47E5"/>
    <w:rsid w:val="005017B3"/>
    <w:rsid w:val="005059B1"/>
    <w:rsid w:val="005063F2"/>
    <w:rsid w:val="00506B8D"/>
    <w:rsid w:val="00507647"/>
    <w:rsid w:val="00512A04"/>
    <w:rsid w:val="00526DC6"/>
    <w:rsid w:val="0053300E"/>
    <w:rsid w:val="005343BD"/>
    <w:rsid w:val="00534B69"/>
    <w:rsid w:val="005367CA"/>
    <w:rsid w:val="0054265C"/>
    <w:rsid w:val="00544C89"/>
    <w:rsid w:val="005619B7"/>
    <w:rsid w:val="00561DD0"/>
    <w:rsid w:val="00574D04"/>
    <w:rsid w:val="0058080E"/>
    <w:rsid w:val="005811F1"/>
    <w:rsid w:val="00584929"/>
    <w:rsid w:val="0059335E"/>
    <w:rsid w:val="00595697"/>
    <w:rsid w:val="005A1C6C"/>
    <w:rsid w:val="005A22A9"/>
    <w:rsid w:val="005A57E1"/>
    <w:rsid w:val="005B310C"/>
    <w:rsid w:val="005B3716"/>
    <w:rsid w:val="005B4AFD"/>
    <w:rsid w:val="005B7579"/>
    <w:rsid w:val="005D125D"/>
    <w:rsid w:val="005D3C5A"/>
    <w:rsid w:val="005D472A"/>
    <w:rsid w:val="005D4E50"/>
    <w:rsid w:val="005E6877"/>
    <w:rsid w:val="005F2C75"/>
    <w:rsid w:val="005F7A24"/>
    <w:rsid w:val="00600C64"/>
    <w:rsid w:val="00602869"/>
    <w:rsid w:val="00602D2A"/>
    <w:rsid w:val="00605EC6"/>
    <w:rsid w:val="00606778"/>
    <w:rsid w:val="00607CCC"/>
    <w:rsid w:val="00610CF8"/>
    <w:rsid w:val="00610F42"/>
    <w:rsid w:val="00613C79"/>
    <w:rsid w:val="0061704A"/>
    <w:rsid w:val="006233C8"/>
    <w:rsid w:val="00624E78"/>
    <w:rsid w:val="00627C07"/>
    <w:rsid w:val="00631B55"/>
    <w:rsid w:val="00634415"/>
    <w:rsid w:val="0064053D"/>
    <w:rsid w:val="00640FFC"/>
    <w:rsid w:val="006414C7"/>
    <w:rsid w:val="00650FC6"/>
    <w:rsid w:val="00651448"/>
    <w:rsid w:val="00657C48"/>
    <w:rsid w:val="006625D5"/>
    <w:rsid w:val="0067205F"/>
    <w:rsid w:val="00675001"/>
    <w:rsid w:val="00681D55"/>
    <w:rsid w:val="00683C05"/>
    <w:rsid w:val="0068556C"/>
    <w:rsid w:val="0068622D"/>
    <w:rsid w:val="00687A94"/>
    <w:rsid w:val="00687C66"/>
    <w:rsid w:val="00687D49"/>
    <w:rsid w:val="00694BAE"/>
    <w:rsid w:val="006A31FD"/>
    <w:rsid w:val="006B06A4"/>
    <w:rsid w:val="006B190D"/>
    <w:rsid w:val="006B4BD3"/>
    <w:rsid w:val="006C6162"/>
    <w:rsid w:val="006D3851"/>
    <w:rsid w:val="006E3EFF"/>
    <w:rsid w:val="006F545D"/>
    <w:rsid w:val="00702E33"/>
    <w:rsid w:val="007107DA"/>
    <w:rsid w:val="00715E08"/>
    <w:rsid w:val="00716BA8"/>
    <w:rsid w:val="0073331F"/>
    <w:rsid w:val="00763744"/>
    <w:rsid w:val="00764023"/>
    <w:rsid w:val="0077092B"/>
    <w:rsid w:val="007776E3"/>
    <w:rsid w:val="007A25C1"/>
    <w:rsid w:val="007A3806"/>
    <w:rsid w:val="007A3863"/>
    <w:rsid w:val="007B20F3"/>
    <w:rsid w:val="007C6182"/>
    <w:rsid w:val="007D0DDC"/>
    <w:rsid w:val="007D670A"/>
    <w:rsid w:val="007E4DCF"/>
    <w:rsid w:val="007F3DF3"/>
    <w:rsid w:val="007F57C7"/>
    <w:rsid w:val="007F5E2E"/>
    <w:rsid w:val="008055E8"/>
    <w:rsid w:val="008137D4"/>
    <w:rsid w:val="00817BDA"/>
    <w:rsid w:val="00822AC6"/>
    <w:rsid w:val="008254F3"/>
    <w:rsid w:val="0083719E"/>
    <w:rsid w:val="0084591F"/>
    <w:rsid w:val="00854B53"/>
    <w:rsid w:val="00854BEF"/>
    <w:rsid w:val="00882C96"/>
    <w:rsid w:val="0088661C"/>
    <w:rsid w:val="00886628"/>
    <w:rsid w:val="00887340"/>
    <w:rsid w:val="008914A6"/>
    <w:rsid w:val="0089646B"/>
    <w:rsid w:val="00896ADE"/>
    <w:rsid w:val="008A1471"/>
    <w:rsid w:val="008A4269"/>
    <w:rsid w:val="008B03A2"/>
    <w:rsid w:val="008C7DF9"/>
    <w:rsid w:val="008D31CC"/>
    <w:rsid w:val="008D438B"/>
    <w:rsid w:val="008D6FB0"/>
    <w:rsid w:val="008E4B17"/>
    <w:rsid w:val="008E50B4"/>
    <w:rsid w:val="00910AED"/>
    <w:rsid w:val="009129D7"/>
    <w:rsid w:val="00912B36"/>
    <w:rsid w:val="0092063A"/>
    <w:rsid w:val="009208E6"/>
    <w:rsid w:val="00930A3A"/>
    <w:rsid w:val="00931B1B"/>
    <w:rsid w:val="0093561B"/>
    <w:rsid w:val="00942DEB"/>
    <w:rsid w:val="00946FB8"/>
    <w:rsid w:val="00953F4C"/>
    <w:rsid w:val="0095433A"/>
    <w:rsid w:val="00956991"/>
    <w:rsid w:val="0096243C"/>
    <w:rsid w:val="00965129"/>
    <w:rsid w:val="00970468"/>
    <w:rsid w:val="0097608C"/>
    <w:rsid w:val="009A16D1"/>
    <w:rsid w:val="009A2733"/>
    <w:rsid w:val="009B00CA"/>
    <w:rsid w:val="009B32CA"/>
    <w:rsid w:val="009B6BDE"/>
    <w:rsid w:val="009C4973"/>
    <w:rsid w:val="009D030E"/>
    <w:rsid w:val="009D156F"/>
    <w:rsid w:val="009D4DF8"/>
    <w:rsid w:val="009E1271"/>
    <w:rsid w:val="009E479B"/>
    <w:rsid w:val="00A018E5"/>
    <w:rsid w:val="00A03D03"/>
    <w:rsid w:val="00A068AC"/>
    <w:rsid w:val="00A1735D"/>
    <w:rsid w:val="00A453CB"/>
    <w:rsid w:val="00A5003B"/>
    <w:rsid w:val="00A554B7"/>
    <w:rsid w:val="00A55CD6"/>
    <w:rsid w:val="00A6745C"/>
    <w:rsid w:val="00A67ABA"/>
    <w:rsid w:val="00A72826"/>
    <w:rsid w:val="00A72996"/>
    <w:rsid w:val="00A7567C"/>
    <w:rsid w:val="00A76974"/>
    <w:rsid w:val="00A80B44"/>
    <w:rsid w:val="00A811F1"/>
    <w:rsid w:val="00A918BF"/>
    <w:rsid w:val="00AA387A"/>
    <w:rsid w:val="00AB0282"/>
    <w:rsid w:val="00AB0549"/>
    <w:rsid w:val="00AB18CC"/>
    <w:rsid w:val="00AB3553"/>
    <w:rsid w:val="00AD5079"/>
    <w:rsid w:val="00AD72E8"/>
    <w:rsid w:val="00AD744D"/>
    <w:rsid w:val="00AE54E8"/>
    <w:rsid w:val="00AF18AD"/>
    <w:rsid w:val="00AF3B89"/>
    <w:rsid w:val="00B07054"/>
    <w:rsid w:val="00B20991"/>
    <w:rsid w:val="00B3173C"/>
    <w:rsid w:val="00B33C63"/>
    <w:rsid w:val="00B3401B"/>
    <w:rsid w:val="00B456A9"/>
    <w:rsid w:val="00B45C55"/>
    <w:rsid w:val="00B47B36"/>
    <w:rsid w:val="00B61ED8"/>
    <w:rsid w:val="00B6548E"/>
    <w:rsid w:val="00B842E3"/>
    <w:rsid w:val="00B86F31"/>
    <w:rsid w:val="00BA2AF8"/>
    <w:rsid w:val="00BA61E3"/>
    <w:rsid w:val="00BC1B92"/>
    <w:rsid w:val="00BC1F7B"/>
    <w:rsid w:val="00BD2B6E"/>
    <w:rsid w:val="00BD46FD"/>
    <w:rsid w:val="00BE32E4"/>
    <w:rsid w:val="00C02D53"/>
    <w:rsid w:val="00C04CAC"/>
    <w:rsid w:val="00C12796"/>
    <w:rsid w:val="00C30152"/>
    <w:rsid w:val="00C34FE6"/>
    <w:rsid w:val="00C44C15"/>
    <w:rsid w:val="00C62C9E"/>
    <w:rsid w:val="00C642E1"/>
    <w:rsid w:val="00C6505D"/>
    <w:rsid w:val="00C65DBB"/>
    <w:rsid w:val="00C66C27"/>
    <w:rsid w:val="00C745CB"/>
    <w:rsid w:val="00C75B53"/>
    <w:rsid w:val="00C761E8"/>
    <w:rsid w:val="00C8152E"/>
    <w:rsid w:val="00C83D85"/>
    <w:rsid w:val="00C84E6A"/>
    <w:rsid w:val="00C9075B"/>
    <w:rsid w:val="00CA7251"/>
    <w:rsid w:val="00CB0517"/>
    <w:rsid w:val="00CB252F"/>
    <w:rsid w:val="00CB5461"/>
    <w:rsid w:val="00CB65BA"/>
    <w:rsid w:val="00CC01EB"/>
    <w:rsid w:val="00CC1A10"/>
    <w:rsid w:val="00CE23B0"/>
    <w:rsid w:val="00CE7C4A"/>
    <w:rsid w:val="00CF220A"/>
    <w:rsid w:val="00CF3CDF"/>
    <w:rsid w:val="00D00F91"/>
    <w:rsid w:val="00D0711B"/>
    <w:rsid w:val="00D07843"/>
    <w:rsid w:val="00D10D22"/>
    <w:rsid w:val="00D11D05"/>
    <w:rsid w:val="00D23DC1"/>
    <w:rsid w:val="00D257CF"/>
    <w:rsid w:val="00D30499"/>
    <w:rsid w:val="00D335FB"/>
    <w:rsid w:val="00D422C2"/>
    <w:rsid w:val="00D43980"/>
    <w:rsid w:val="00D51B1E"/>
    <w:rsid w:val="00D62747"/>
    <w:rsid w:val="00D63AEC"/>
    <w:rsid w:val="00D747FF"/>
    <w:rsid w:val="00D93A6F"/>
    <w:rsid w:val="00D94EC2"/>
    <w:rsid w:val="00D962DA"/>
    <w:rsid w:val="00DA31CC"/>
    <w:rsid w:val="00DC587E"/>
    <w:rsid w:val="00DC616C"/>
    <w:rsid w:val="00DD2B16"/>
    <w:rsid w:val="00DD7406"/>
    <w:rsid w:val="00DE1D23"/>
    <w:rsid w:val="00DE489F"/>
    <w:rsid w:val="00DF57EB"/>
    <w:rsid w:val="00E00BA9"/>
    <w:rsid w:val="00E01C4D"/>
    <w:rsid w:val="00E028BE"/>
    <w:rsid w:val="00E02E2B"/>
    <w:rsid w:val="00E10B5D"/>
    <w:rsid w:val="00E15DBF"/>
    <w:rsid w:val="00E22BAF"/>
    <w:rsid w:val="00E23BCD"/>
    <w:rsid w:val="00E278BA"/>
    <w:rsid w:val="00E30D0C"/>
    <w:rsid w:val="00E32DA7"/>
    <w:rsid w:val="00E33498"/>
    <w:rsid w:val="00E433CE"/>
    <w:rsid w:val="00E46CB0"/>
    <w:rsid w:val="00E47273"/>
    <w:rsid w:val="00E60830"/>
    <w:rsid w:val="00E63EE8"/>
    <w:rsid w:val="00E654A1"/>
    <w:rsid w:val="00E81C92"/>
    <w:rsid w:val="00E83455"/>
    <w:rsid w:val="00E8703F"/>
    <w:rsid w:val="00EA1576"/>
    <w:rsid w:val="00EA5819"/>
    <w:rsid w:val="00EA5EFE"/>
    <w:rsid w:val="00EB632A"/>
    <w:rsid w:val="00EB7B08"/>
    <w:rsid w:val="00EC48D9"/>
    <w:rsid w:val="00EC778B"/>
    <w:rsid w:val="00ED20E3"/>
    <w:rsid w:val="00EE3AC0"/>
    <w:rsid w:val="00EE5DCD"/>
    <w:rsid w:val="00F009AD"/>
    <w:rsid w:val="00F00CBE"/>
    <w:rsid w:val="00F01759"/>
    <w:rsid w:val="00F04207"/>
    <w:rsid w:val="00F24A36"/>
    <w:rsid w:val="00F33AD2"/>
    <w:rsid w:val="00F37BD6"/>
    <w:rsid w:val="00F37DF1"/>
    <w:rsid w:val="00F410B0"/>
    <w:rsid w:val="00F55347"/>
    <w:rsid w:val="00F64D20"/>
    <w:rsid w:val="00F67800"/>
    <w:rsid w:val="00F765DD"/>
    <w:rsid w:val="00F858CD"/>
    <w:rsid w:val="00F905F8"/>
    <w:rsid w:val="00FA0544"/>
    <w:rsid w:val="00FA1AA2"/>
    <w:rsid w:val="00FA3356"/>
    <w:rsid w:val="00FB0634"/>
    <w:rsid w:val="00FB1F9B"/>
    <w:rsid w:val="00FB5801"/>
    <w:rsid w:val="00FD6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05BE0"/>
  <w15:chartTrackingRefBased/>
  <w15:docId w15:val="{0193CA15-67C5-4347-9CC3-B226D635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sz w:val="28"/>
      <w:lang w:val="lv-LV"/>
    </w:rPr>
  </w:style>
  <w:style w:type="paragraph" w:styleId="Heading2">
    <w:name w:val="heading 2"/>
    <w:basedOn w:val="Normal"/>
    <w:next w:val="Normal"/>
    <w:qFormat/>
    <w:pPr>
      <w:keepNext/>
      <w:jc w:val="center"/>
      <w:outlineLvl w:val="1"/>
    </w:pPr>
    <w:rPr>
      <w:sz w:val="24"/>
      <w:lang w:val="lv-LV"/>
    </w:rPr>
  </w:style>
  <w:style w:type="paragraph" w:styleId="Heading3">
    <w:name w:val="heading 3"/>
    <w:basedOn w:val="Normal"/>
    <w:next w:val="Normal"/>
    <w:qFormat/>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2160"/>
    </w:pPr>
    <w:rPr>
      <w:b/>
      <w:sz w:val="24"/>
      <w:lang w:val="lv-LV"/>
    </w:rPr>
  </w:style>
  <w:style w:type="paragraph" w:styleId="BodyText">
    <w:name w:val="Body Text"/>
    <w:basedOn w:val="Normal"/>
    <w:rPr>
      <w:b/>
      <w:sz w:val="24"/>
      <w:lang w:val="lv-LV"/>
    </w:rPr>
  </w:style>
  <w:style w:type="paragraph" w:styleId="BodyText2">
    <w:name w:val="Body Text 2"/>
    <w:basedOn w:val="Normal"/>
    <w:pPr>
      <w:ind w:right="-477"/>
    </w:pPr>
    <w:rPr>
      <w:b/>
      <w:sz w:val="24"/>
      <w:lang w:val="lv-LV"/>
    </w:rPr>
  </w:style>
  <w:style w:type="paragraph" w:styleId="Subtitle">
    <w:name w:val="Subtitle"/>
    <w:basedOn w:val="Normal"/>
    <w:qFormat/>
    <w:pPr>
      <w:jc w:val="center"/>
    </w:pPr>
    <w:rPr>
      <w:sz w:val="24"/>
      <w:lang w:val="lv-LV"/>
    </w:rPr>
  </w:style>
  <w:style w:type="character" w:customStyle="1" w:styleId="HeaderChar">
    <w:name w:val="Header Char"/>
    <w:basedOn w:val="DefaultParagraphFont"/>
    <w:link w:val="Header"/>
    <w:rsid w:val="000C2AA0"/>
    <w:rPr>
      <w:lang w:val="en-GB"/>
    </w:rPr>
  </w:style>
  <w:style w:type="character" w:customStyle="1" w:styleId="FooterChar">
    <w:name w:val="Footer Char"/>
    <w:basedOn w:val="DefaultParagraphFont"/>
    <w:link w:val="Footer"/>
    <w:rsid w:val="00317BFD"/>
    <w:rPr>
      <w:lang w:val="en-GB"/>
    </w:rPr>
  </w:style>
  <w:style w:type="character" w:customStyle="1" w:styleId="ms-sitemapdirectional">
    <w:name w:val="ms-sitemapdirectional"/>
    <w:basedOn w:val="DefaultParagraphFont"/>
    <w:rsid w:val="00317BFD"/>
  </w:style>
  <w:style w:type="paragraph" w:styleId="BalloonText">
    <w:name w:val="Balloon Text"/>
    <w:basedOn w:val="Normal"/>
    <w:link w:val="BalloonTextChar"/>
    <w:rsid w:val="009A2733"/>
    <w:rPr>
      <w:rFonts w:ascii="Segoe UI" w:hAnsi="Segoe UI" w:cs="Segoe UI"/>
      <w:sz w:val="18"/>
      <w:szCs w:val="18"/>
    </w:rPr>
  </w:style>
  <w:style w:type="character" w:customStyle="1" w:styleId="BalloonTextChar">
    <w:name w:val="Balloon Text Char"/>
    <w:basedOn w:val="DefaultParagraphFont"/>
    <w:link w:val="BalloonText"/>
    <w:rsid w:val="009A2733"/>
    <w:rPr>
      <w:rFonts w:ascii="Segoe UI" w:hAnsi="Segoe UI" w:cs="Segoe UI"/>
      <w:sz w:val="18"/>
      <w:szCs w:val="18"/>
      <w:lang w:val="en-GB" w:eastAsia="en-US"/>
    </w:rPr>
  </w:style>
  <w:style w:type="paragraph" w:styleId="ListParagraph">
    <w:name w:val="List Paragraph"/>
    <w:basedOn w:val="Normal"/>
    <w:uiPriority w:val="34"/>
    <w:qFormat/>
    <w:rsid w:val="00CE23B0"/>
    <w:pPr>
      <w:spacing w:after="200" w:line="276" w:lineRule="auto"/>
      <w:ind w:left="720"/>
      <w:contextualSpacing/>
    </w:pPr>
    <w:rPr>
      <w:rFonts w:asciiTheme="minorHAnsi" w:eastAsiaTheme="minorHAnsi" w:hAnsiTheme="minorHAnsi" w:cstheme="minorBidi"/>
      <w:sz w:val="22"/>
      <w:szCs w:val="22"/>
      <w:lang w:val="fr-FR"/>
    </w:rPr>
  </w:style>
  <w:style w:type="character" w:styleId="CommentReference">
    <w:name w:val="annotation reference"/>
    <w:basedOn w:val="DefaultParagraphFont"/>
    <w:uiPriority w:val="99"/>
    <w:unhideWhenUsed/>
    <w:rsid w:val="00526DC6"/>
    <w:rPr>
      <w:sz w:val="16"/>
      <w:szCs w:val="16"/>
    </w:rPr>
  </w:style>
  <w:style w:type="paragraph" w:styleId="CommentText">
    <w:name w:val="annotation text"/>
    <w:basedOn w:val="Normal"/>
    <w:link w:val="CommentTextChar"/>
    <w:uiPriority w:val="99"/>
    <w:unhideWhenUsed/>
    <w:rsid w:val="00526DC6"/>
    <w:pPr>
      <w:spacing w:after="200"/>
    </w:pPr>
    <w:rPr>
      <w:rFonts w:asciiTheme="minorHAnsi" w:eastAsiaTheme="minorHAnsi" w:hAnsiTheme="minorHAnsi" w:cstheme="minorBidi"/>
      <w:lang w:val="fr-FR"/>
    </w:rPr>
  </w:style>
  <w:style w:type="character" w:customStyle="1" w:styleId="CommentTextChar">
    <w:name w:val="Comment Text Char"/>
    <w:basedOn w:val="DefaultParagraphFont"/>
    <w:link w:val="CommentText"/>
    <w:uiPriority w:val="99"/>
    <w:rsid w:val="00526DC6"/>
    <w:rPr>
      <w:rFonts w:asciiTheme="minorHAnsi" w:eastAsiaTheme="minorHAnsi" w:hAnsiTheme="minorHAnsi" w:cstheme="minorBidi"/>
      <w:lang w:val="fr-FR" w:eastAsia="en-US"/>
    </w:rPr>
  </w:style>
  <w:style w:type="paragraph" w:styleId="CommentSubject">
    <w:name w:val="annotation subject"/>
    <w:basedOn w:val="CommentText"/>
    <w:next w:val="CommentText"/>
    <w:link w:val="CommentSubjectChar"/>
    <w:rsid w:val="006B190D"/>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rsid w:val="006B190D"/>
    <w:rPr>
      <w:rFonts w:asciiTheme="minorHAnsi" w:eastAsiaTheme="minorHAnsi" w:hAnsiTheme="minorHAnsi" w:cstheme="minorBidi"/>
      <w:b/>
      <w:bCs/>
      <w:lang w:val="en-GB" w:eastAsia="en-US"/>
    </w:rPr>
  </w:style>
  <w:style w:type="character" w:styleId="Hyperlink">
    <w:name w:val="Hyperlink"/>
    <w:rsid w:val="007C6182"/>
    <w:rPr>
      <w:color w:val="000080"/>
      <w:u w:val="single"/>
    </w:rPr>
  </w:style>
  <w:style w:type="paragraph" w:styleId="NormalWeb">
    <w:name w:val="Normal (Web)"/>
    <w:basedOn w:val="Normal"/>
    <w:uiPriority w:val="99"/>
    <w:unhideWhenUsed/>
    <w:rsid w:val="007C6182"/>
    <w:pPr>
      <w:spacing w:before="100" w:beforeAutospacing="1" w:after="100" w:afterAutospacing="1"/>
    </w:pPr>
    <w:rPr>
      <w:sz w:val="24"/>
      <w:szCs w:val="24"/>
      <w:lang w:val="lv-LV" w:eastAsia="lv-LV"/>
    </w:rPr>
  </w:style>
  <w:style w:type="character" w:styleId="Strong">
    <w:name w:val="Strong"/>
    <w:basedOn w:val="DefaultParagraphFont"/>
    <w:uiPriority w:val="22"/>
    <w:qFormat/>
    <w:rsid w:val="007C6182"/>
    <w:rPr>
      <w:b/>
      <w:bCs/>
    </w:rPr>
  </w:style>
  <w:style w:type="paragraph" w:customStyle="1" w:styleId="m7692181874161796748ydp1e2ddf2dmsolistparagraph">
    <w:name w:val="m_7692181874161796748ydp1e2ddf2dmsolistparagraph"/>
    <w:basedOn w:val="Normal"/>
    <w:uiPriority w:val="99"/>
    <w:rsid w:val="007C6182"/>
    <w:pPr>
      <w:spacing w:before="100" w:beforeAutospacing="1" w:after="100" w:afterAutospacing="1"/>
    </w:pPr>
    <w:rPr>
      <w:sz w:val="24"/>
      <w:szCs w:val="24"/>
      <w:lang w:val="en-US"/>
    </w:rPr>
  </w:style>
  <w:style w:type="paragraph" w:customStyle="1" w:styleId="Teksts">
    <w:name w:val="Teksts"/>
    <w:basedOn w:val="Normal"/>
    <w:uiPriority w:val="99"/>
    <w:rsid w:val="007C6182"/>
    <w:pPr>
      <w:numPr>
        <w:numId w:val="21"/>
      </w:numPr>
      <w:spacing w:before="120"/>
      <w:jc w:val="both"/>
    </w:pPr>
    <w:rPr>
      <w:rFonts w:ascii="Arial" w:hAnsi="Arial" w:cs="Arial"/>
      <w:sz w:val="22"/>
      <w:szCs w:val="24"/>
      <w:lang w:val="lv-LV"/>
    </w:rPr>
  </w:style>
  <w:style w:type="paragraph" w:customStyle="1" w:styleId="StyleRight">
    <w:name w:val="Style Right"/>
    <w:basedOn w:val="Normal"/>
    <w:rsid w:val="006625D5"/>
    <w:pPr>
      <w:spacing w:after="120"/>
      <w:jc w:val="right"/>
    </w:pPr>
    <w:rPr>
      <w:rFonts w:ascii="Arial" w:hAnsi="Arial"/>
      <w:sz w:val="22"/>
      <w:lang w:val="lv-LV"/>
    </w:rPr>
  </w:style>
  <w:style w:type="paragraph" w:customStyle="1" w:styleId="m-1943954094070928946ydpb4e28df5msonormal">
    <w:name w:val="m_-1943954094070928946ydpb4e28df5msonormal"/>
    <w:basedOn w:val="Normal"/>
    <w:rsid w:val="000A5290"/>
    <w:pPr>
      <w:spacing w:before="100" w:beforeAutospacing="1" w:after="100" w:afterAutospacing="1"/>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8815">
      <w:bodyDiv w:val="1"/>
      <w:marLeft w:val="0"/>
      <w:marRight w:val="0"/>
      <w:marTop w:val="0"/>
      <w:marBottom w:val="0"/>
      <w:divBdr>
        <w:top w:val="none" w:sz="0" w:space="0" w:color="auto"/>
        <w:left w:val="none" w:sz="0" w:space="0" w:color="auto"/>
        <w:bottom w:val="none" w:sz="0" w:space="0" w:color="auto"/>
        <w:right w:val="none" w:sz="0" w:space="0" w:color="auto"/>
      </w:divBdr>
    </w:div>
    <w:div w:id="662201300">
      <w:bodyDiv w:val="1"/>
      <w:marLeft w:val="0"/>
      <w:marRight w:val="0"/>
      <w:marTop w:val="0"/>
      <w:marBottom w:val="0"/>
      <w:divBdr>
        <w:top w:val="none" w:sz="0" w:space="0" w:color="auto"/>
        <w:left w:val="none" w:sz="0" w:space="0" w:color="auto"/>
        <w:bottom w:val="none" w:sz="0" w:space="0" w:color="auto"/>
        <w:right w:val="none" w:sz="0" w:space="0" w:color="auto"/>
      </w:divBdr>
      <w:divsChild>
        <w:div w:id="1031300849">
          <w:marLeft w:val="150"/>
          <w:marRight w:val="0"/>
          <w:marTop w:val="0"/>
          <w:marBottom w:val="0"/>
          <w:divBdr>
            <w:top w:val="none" w:sz="0" w:space="0" w:color="auto"/>
            <w:left w:val="none" w:sz="0" w:space="0" w:color="auto"/>
            <w:bottom w:val="none" w:sz="0" w:space="0" w:color="auto"/>
            <w:right w:val="none" w:sz="0" w:space="0" w:color="auto"/>
          </w:divBdr>
          <w:divsChild>
            <w:div w:id="1385060506">
              <w:marLeft w:val="0"/>
              <w:marRight w:val="0"/>
              <w:marTop w:val="0"/>
              <w:marBottom w:val="0"/>
              <w:divBdr>
                <w:top w:val="none" w:sz="0" w:space="0" w:color="auto"/>
                <w:left w:val="none" w:sz="0" w:space="0" w:color="auto"/>
                <w:bottom w:val="none" w:sz="0" w:space="0" w:color="auto"/>
                <w:right w:val="none" w:sz="0" w:space="0" w:color="auto"/>
              </w:divBdr>
              <w:divsChild>
                <w:div w:id="1295477689">
                  <w:marLeft w:val="0"/>
                  <w:marRight w:val="0"/>
                  <w:marTop w:val="0"/>
                  <w:marBottom w:val="0"/>
                  <w:divBdr>
                    <w:top w:val="none" w:sz="0" w:space="0" w:color="auto"/>
                    <w:left w:val="none" w:sz="0" w:space="0" w:color="auto"/>
                    <w:bottom w:val="none" w:sz="0" w:space="0" w:color="auto"/>
                    <w:right w:val="none" w:sz="0" w:space="0" w:color="auto"/>
                  </w:divBdr>
                  <w:divsChild>
                    <w:div w:id="26026348">
                      <w:marLeft w:val="0"/>
                      <w:marRight w:val="0"/>
                      <w:marTop w:val="0"/>
                      <w:marBottom w:val="0"/>
                      <w:divBdr>
                        <w:top w:val="none" w:sz="0" w:space="0" w:color="auto"/>
                        <w:left w:val="none" w:sz="0" w:space="0" w:color="auto"/>
                        <w:bottom w:val="none" w:sz="0" w:space="0" w:color="auto"/>
                        <w:right w:val="none" w:sz="0" w:space="0" w:color="auto"/>
                      </w:divBdr>
                      <w:divsChild>
                        <w:div w:id="192885716">
                          <w:marLeft w:val="0"/>
                          <w:marRight w:val="0"/>
                          <w:marTop w:val="0"/>
                          <w:marBottom w:val="0"/>
                          <w:divBdr>
                            <w:top w:val="none" w:sz="0" w:space="0" w:color="auto"/>
                            <w:left w:val="none" w:sz="0" w:space="0" w:color="auto"/>
                            <w:bottom w:val="none" w:sz="0" w:space="0" w:color="auto"/>
                            <w:right w:val="none" w:sz="0" w:space="0" w:color="auto"/>
                          </w:divBdr>
                        </w:div>
                        <w:div w:id="550309655">
                          <w:marLeft w:val="0"/>
                          <w:marRight w:val="0"/>
                          <w:marTop w:val="0"/>
                          <w:marBottom w:val="0"/>
                          <w:divBdr>
                            <w:top w:val="none" w:sz="0" w:space="0" w:color="auto"/>
                            <w:left w:val="none" w:sz="0" w:space="0" w:color="auto"/>
                            <w:bottom w:val="none" w:sz="0" w:space="0" w:color="auto"/>
                            <w:right w:val="none" w:sz="0" w:space="0" w:color="auto"/>
                          </w:divBdr>
                          <w:divsChild>
                            <w:div w:id="341275917">
                              <w:marLeft w:val="0"/>
                              <w:marRight w:val="270"/>
                              <w:marTop w:val="0"/>
                              <w:marBottom w:val="0"/>
                              <w:divBdr>
                                <w:top w:val="none" w:sz="0" w:space="0" w:color="auto"/>
                                <w:left w:val="none" w:sz="0" w:space="0" w:color="auto"/>
                                <w:bottom w:val="none" w:sz="0" w:space="0" w:color="auto"/>
                                <w:right w:val="none" w:sz="0" w:space="0" w:color="auto"/>
                              </w:divBdr>
                              <w:divsChild>
                                <w:div w:id="79914023">
                                  <w:marLeft w:val="0"/>
                                  <w:marRight w:val="0"/>
                                  <w:marTop w:val="0"/>
                                  <w:marBottom w:val="0"/>
                                  <w:divBdr>
                                    <w:top w:val="none" w:sz="0" w:space="0" w:color="auto"/>
                                    <w:left w:val="none" w:sz="0" w:space="0" w:color="auto"/>
                                    <w:bottom w:val="none" w:sz="0" w:space="0" w:color="auto"/>
                                    <w:right w:val="none" w:sz="0" w:space="0" w:color="auto"/>
                                  </w:divBdr>
                                </w:div>
                                <w:div w:id="1434086273">
                                  <w:marLeft w:val="0"/>
                                  <w:marRight w:val="0"/>
                                  <w:marTop w:val="0"/>
                                  <w:marBottom w:val="0"/>
                                  <w:divBdr>
                                    <w:top w:val="none" w:sz="0" w:space="0" w:color="auto"/>
                                    <w:left w:val="none" w:sz="0" w:space="0" w:color="auto"/>
                                    <w:bottom w:val="none" w:sz="0" w:space="0" w:color="auto"/>
                                    <w:right w:val="none" w:sz="0" w:space="0" w:color="auto"/>
                                  </w:divBdr>
                                </w:div>
                                <w:div w:id="1786777023">
                                  <w:marLeft w:val="0"/>
                                  <w:marRight w:val="0"/>
                                  <w:marTop w:val="0"/>
                                  <w:marBottom w:val="0"/>
                                  <w:divBdr>
                                    <w:top w:val="none" w:sz="0" w:space="0" w:color="auto"/>
                                    <w:left w:val="none" w:sz="0" w:space="0" w:color="auto"/>
                                    <w:bottom w:val="none" w:sz="0" w:space="0" w:color="auto"/>
                                    <w:right w:val="none" w:sz="0" w:space="0" w:color="auto"/>
                                  </w:divBdr>
                                </w:div>
                                <w:div w:id="13935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643968">
          <w:marLeft w:val="0"/>
          <w:marRight w:val="0"/>
          <w:marTop w:val="480"/>
          <w:marBottom w:val="240"/>
          <w:divBdr>
            <w:top w:val="none" w:sz="0" w:space="0" w:color="auto"/>
            <w:left w:val="none" w:sz="0" w:space="0" w:color="auto"/>
            <w:bottom w:val="none" w:sz="0" w:space="0" w:color="auto"/>
            <w:right w:val="none" w:sz="0" w:space="0" w:color="auto"/>
          </w:divBdr>
        </w:div>
        <w:div w:id="2129081172">
          <w:marLeft w:val="0"/>
          <w:marRight w:val="0"/>
          <w:marTop w:val="0"/>
          <w:marBottom w:val="567"/>
          <w:divBdr>
            <w:top w:val="none" w:sz="0" w:space="0" w:color="auto"/>
            <w:left w:val="none" w:sz="0" w:space="0" w:color="auto"/>
            <w:bottom w:val="none" w:sz="0" w:space="0" w:color="auto"/>
            <w:right w:val="none" w:sz="0" w:space="0" w:color="auto"/>
          </w:divBdr>
        </w:div>
      </w:divsChild>
    </w:div>
    <w:div w:id="770122283">
      <w:bodyDiv w:val="1"/>
      <w:marLeft w:val="0"/>
      <w:marRight w:val="0"/>
      <w:marTop w:val="0"/>
      <w:marBottom w:val="0"/>
      <w:divBdr>
        <w:top w:val="none" w:sz="0" w:space="0" w:color="auto"/>
        <w:left w:val="none" w:sz="0" w:space="0" w:color="auto"/>
        <w:bottom w:val="none" w:sz="0" w:space="0" w:color="auto"/>
        <w:right w:val="none" w:sz="0" w:space="0" w:color="auto"/>
      </w:divBdr>
    </w:div>
    <w:div w:id="902641880">
      <w:bodyDiv w:val="1"/>
      <w:marLeft w:val="0"/>
      <w:marRight w:val="0"/>
      <w:marTop w:val="0"/>
      <w:marBottom w:val="0"/>
      <w:divBdr>
        <w:top w:val="none" w:sz="0" w:space="0" w:color="auto"/>
        <w:left w:val="none" w:sz="0" w:space="0" w:color="auto"/>
        <w:bottom w:val="none" w:sz="0" w:space="0" w:color="auto"/>
        <w:right w:val="none" w:sz="0" w:space="0" w:color="auto"/>
      </w:divBdr>
    </w:div>
    <w:div w:id="1280143260">
      <w:bodyDiv w:val="1"/>
      <w:marLeft w:val="0"/>
      <w:marRight w:val="0"/>
      <w:marTop w:val="0"/>
      <w:marBottom w:val="0"/>
      <w:divBdr>
        <w:top w:val="none" w:sz="0" w:space="0" w:color="auto"/>
        <w:left w:val="none" w:sz="0" w:space="0" w:color="auto"/>
        <w:bottom w:val="none" w:sz="0" w:space="0" w:color="auto"/>
        <w:right w:val="none" w:sz="0" w:space="0" w:color="auto"/>
      </w:divBdr>
    </w:div>
    <w:div w:id="1361200382">
      <w:bodyDiv w:val="1"/>
      <w:marLeft w:val="0"/>
      <w:marRight w:val="0"/>
      <w:marTop w:val="0"/>
      <w:marBottom w:val="0"/>
      <w:divBdr>
        <w:top w:val="none" w:sz="0" w:space="0" w:color="auto"/>
        <w:left w:val="none" w:sz="0" w:space="0" w:color="auto"/>
        <w:bottom w:val="none" w:sz="0" w:space="0" w:color="auto"/>
        <w:right w:val="none" w:sz="0" w:space="0" w:color="auto"/>
      </w:divBdr>
    </w:div>
    <w:div w:id="1376732793">
      <w:bodyDiv w:val="1"/>
      <w:marLeft w:val="0"/>
      <w:marRight w:val="0"/>
      <w:marTop w:val="0"/>
      <w:marBottom w:val="0"/>
      <w:divBdr>
        <w:top w:val="none" w:sz="0" w:space="0" w:color="auto"/>
        <w:left w:val="none" w:sz="0" w:space="0" w:color="auto"/>
        <w:bottom w:val="none" w:sz="0" w:space="0" w:color="auto"/>
        <w:right w:val="none" w:sz="0" w:space="0" w:color="auto"/>
      </w:divBdr>
    </w:div>
    <w:div w:id="1512917137">
      <w:bodyDiv w:val="1"/>
      <w:marLeft w:val="0"/>
      <w:marRight w:val="0"/>
      <w:marTop w:val="0"/>
      <w:marBottom w:val="0"/>
      <w:divBdr>
        <w:top w:val="none" w:sz="0" w:space="0" w:color="auto"/>
        <w:left w:val="none" w:sz="0" w:space="0" w:color="auto"/>
        <w:bottom w:val="none" w:sz="0" w:space="0" w:color="auto"/>
        <w:right w:val="none" w:sz="0" w:space="0" w:color="auto"/>
      </w:divBdr>
    </w:div>
    <w:div w:id="1716813150">
      <w:bodyDiv w:val="1"/>
      <w:marLeft w:val="0"/>
      <w:marRight w:val="0"/>
      <w:marTop w:val="0"/>
      <w:marBottom w:val="0"/>
      <w:divBdr>
        <w:top w:val="none" w:sz="0" w:space="0" w:color="auto"/>
        <w:left w:val="none" w:sz="0" w:space="0" w:color="auto"/>
        <w:bottom w:val="none" w:sz="0" w:space="0" w:color="auto"/>
        <w:right w:val="none" w:sz="0" w:space="0" w:color="auto"/>
      </w:divBdr>
    </w:div>
    <w:div w:id="187395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vayoga.lv/lv/nodarbiba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Birojs@navayoga.lv"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vayoga.lv/lv/ce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1CF0E46386474083628902CD09A500" ma:contentTypeVersion="0" ma:contentTypeDescription="Create a new document." ma:contentTypeScope="" ma:versionID="9872c51272a8241605fafd1d31c083f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6D5D3-9210-4718-90D5-866D20CCC044}">
  <ds:schemaRefs>
    <ds:schemaRef ds:uri="http://schemas.microsoft.com/sharepoint/v3/contenttype/forms"/>
  </ds:schemaRefs>
</ds:datastoreItem>
</file>

<file path=customXml/itemProps2.xml><?xml version="1.0" encoding="utf-8"?>
<ds:datastoreItem xmlns:ds="http://schemas.openxmlformats.org/officeDocument/2006/customXml" ds:itemID="{B634A501-0DF9-47C5-B0CD-2C22AA0AD8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1DE80D-352F-4008-B4D3-54A59F5625EE}">
  <ds:schemaRefs>
    <ds:schemaRef ds:uri="http://schemas.microsoft.com/office/2006/metadata/longProperties"/>
  </ds:schemaRefs>
</ds:datastoreItem>
</file>

<file path=customXml/itemProps4.xml><?xml version="1.0" encoding="utf-8"?>
<ds:datastoreItem xmlns:ds="http://schemas.openxmlformats.org/officeDocument/2006/customXml" ds:itemID="{12D2AEBA-0C44-4E18-93A6-C35EFE571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CD73E95B-BCED-4AA5-B537-FEA0A688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8004</Words>
  <Characters>4563</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APSTIPRINU: ______________________</vt:lpstr>
    </vt:vector>
  </TitlesOfParts>
  <Company>Aloja-Starkelsen</Company>
  <LinksUpToDate>false</LinksUpToDate>
  <CharactersWithSpaces>12542</CharactersWithSpaces>
  <SharedDoc>false</SharedDoc>
  <HLinks>
    <vt:vector size="30" baseType="variant">
      <vt:variant>
        <vt:i4>2883624</vt:i4>
      </vt:variant>
      <vt:variant>
        <vt:i4>12</vt:i4>
      </vt:variant>
      <vt:variant>
        <vt:i4>0</vt:i4>
      </vt:variant>
      <vt:variant>
        <vt:i4>5</vt:i4>
      </vt:variant>
      <vt:variant>
        <vt:lpwstr>http://culinet/Latvia/QualityKvalitte/Forms/AllItems.aspx?RootFolder=%2FLatvia%2FQualityKvalitte%2FISSO%2FDarba%20instrukcijas&amp;View=%7bD7A04EE9%2d9F85%2d4A48%2dA1A8%2d59054C3F81C9%7d</vt:lpwstr>
      </vt:variant>
      <vt:variant>
        <vt:lpwstr/>
      </vt:variant>
      <vt:variant>
        <vt:i4>2687093</vt:i4>
      </vt:variant>
      <vt:variant>
        <vt:i4>9</vt:i4>
      </vt:variant>
      <vt:variant>
        <vt:i4>0</vt:i4>
      </vt:variant>
      <vt:variant>
        <vt:i4>5</vt:i4>
      </vt:variant>
      <vt:variant>
        <vt:lpwstr>http://culinet/Latvia/QualityKvalitte/Forms/AllItems.aspx?RootFolder=%2FLatvia%2FQualityKvalitte%2FISSO&amp;View=%7bD7A04EE9%2d9F85%2d4A48%2dA1A8%2d59054C3F81C9%7d</vt:lpwstr>
      </vt:variant>
      <vt:variant>
        <vt:lpwstr/>
      </vt:variant>
      <vt:variant>
        <vt:i4>4784159</vt:i4>
      </vt:variant>
      <vt:variant>
        <vt:i4>6</vt:i4>
      </vt:variant>
      <vt:variant>
        <vt:i4>0</vt:i4>
      </vt:variant>
      <vt:variant>
        <vt:i4>5</vt:i4>
      </vt:variant>
      <vt:variant>
        <vt:lpwstr>http://culinet/Latvia/QualityKvalitte/Forms/AllItems.aspx?View=%7bD7A04EE9%2d9F85%2d4A48%2dA1A8%2d59054C3F81C9%7d</vt:lpwstr>
      </vt:variant>
      <vt:variant>
        <vt:lpwstr/>
      </vt:variant>
      <vt:variant>
        <vt:i4>5177416</vt:i4>
      </vt:variant>
      <vt:variant>
        <vt:i4>3</vt:i4>
      </vt:variant>
      <vt:variant>
        <vt:i4>0</vt:i4>
      </vt:variant>
      <vt:variant>
        <vt:i4>65541</vt:i4>
      </vt:variant>
      <vt:variant>
        <vt:lpwstr>http://culinet/Latvia/</vt:lpwstr>
      </vt:variant>
      <vt:variant>
        <vt:lpwstr/>
      </vt:variant>
      <vt:variant>
        <vt:i4>4063344</vt:i4>
      </vt:variant>
      <vt:variant>
        <vt:i4>0</vt:i4>
      </vt:variant>
      <vt:variant>
        <vt:i4>0</vt:i4>
      </vt:variant>
      <vt:variant>
        <vt:i4>5</vt:i4>
      </vt:variant>
      <vt:variant>
        <vt:lpwstr>http://culinet/</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 ______________________</dc:title>
  <dc:subject/>
  <dc:creator>Ilze</dc:creator>
  <cp:keywords/>
  <dc:description/>
  <cp:lastModifiedBy>Liene</cp:lastModifiedBy>
  <cp:revision>53</cp:revision>
  <cp:lastPrinted>2018-05-29T17:27:00Z</cp:lastPrinted>
  <dcterms:created xsi:type="dcterms:W3CDTF">2018-06-26T11:31:00Z</dcterms:created>
  <dcterms:modified xsi:type="dcterms:W3CDTF">2018-06-26T19:28:00Z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Ilze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